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xmlns:wp14="http://schemas.microsoft.com/office/word/2010/wordml" w:rsidR="00617E62" w:rsidRDefault="00617E62" w14:paraId="672A6659" wp14:textId="77777777">
      <w:pPr>
        <w:jc w:val="center"/>
        <w:rPr>
          <w:bCs/>
          <w:b/>
          <w:rFonts w:ascii="Times New Roman" w:cs="Times New Roman" w:eastAsia="Times New Roman" w:hAnsi="Times New Roman"/>
        </w:rPr>
      </w:pPr>
    </w:p>
    <w:p xmlns:wp14="http://schemas.microsoft.com/office/word/2010/wordml" w:rsidR="00617E62" w:rsidRDefault="00617E62" w14:paraId="0A37501D" wp14:textId="77777777">
      <w:pPr>
        <w:rPr>
          <w:bCs/>
          <w:b/>
          <w:rFonts w:ascii="Times New Roman" w:cs="Times New Roman" w:eastAsia="Times New Roman" w:hAnsi="Times New Roman"/>
        </w:rPr>
      </w:pPr>
    </w:p>
    <w:p xmlns:wp14="http://schemas.microsoft.com/office/word/2010/wordml" w:rsidR="00617E62" w:rsidRDefault="00617E62" w14:paraId="5DAB6C7B" wp14:textId="77777777">
      <w:pPr>
        <w:pBdr>
          <w:top w:val="nil" w:sz="0" w:color="auto" w:space="0"/>
          <w:bottom w:val="nil" w:sz="0" w:color="auto" w:space="0"/>
          <w:left w:val="nil" w:sz="0" w:color="auto" w:space="0"/>
          <w:right w:val="nil" w:sz="0" w:color="auto" w:space="0"/>
          <w:between w:val="nil" w:sz="0" w:color="auto" w:space="0"/>
        </w:pBdr>
        <w:spacing w:after="0"/>
        <w:rPr>
          <w:bCs/>
          <w:b/>
        </w:rPr>
      </w:pPr>
    </w:p>
    <w:p xmlns:wp14="http://schemas.microsoft.com/office/word/2010/wordml" w:rsidR="00617E62" w:rsidRDefault="00605799" w14:paraId="596442E6" wp14:textId="77777777">
      <w:pPr>
        <w:pBdr>
          <w:top w:val="nil" w:sz="0" w:color="auto" w:space="0"/>
          <w:bottom w:val="nil" w:sz="0" w:color="auto" w:space="0"/>
          <w:left w:val="nil" w:sz="0" w:color="auto" w:space="0"/>
          <w:right w:val="nil" w:sz="0" w:color="auto" w:space="0"/>
          <w:between w:val="nil" w:sz="0" w:color="auto" w:space="0"/>
        </w:pBdr>
        <w:jc w:val="center"/>
        <w:spacing w:after="0"/>
        <w:rPr>
          <w:bCs/>
          <w:b/>
          <w:color w:val="000000"/>
          <w:rFonts w:ascii="Times New Roman" w:cs="Times New Roman" w:eastAsia="Times New Roman" w:hAnsi="Times New Roman"/>
        </w:rPr>
      </w:pPr>
      <w:r>
        <w:rPr>
          <w:bCs/>
          <w:b/>
          <w:rFonts w:ascii="Times New Roman" w:cs="Times New Roman" w:eastAsia="Times New Roman" w:hAnsi="Times New Roman"/>
        </w:rPr>
        <w:t xml:space="preserve">From </w:t>
      </w:r>
      <w:r>
        <w:rPr>
          <w:bCs/>
          <w:b/>
          <w:color w:val="000000"/>
          <w:rFonts w:ascii="Times New Roman" w:cs="Times New Roman" w:eastAsia="Times New Roman" w:hAnsi="Times New Roman"/>
        </w:rPr>
        <w:t>Rhetoric</w:t>
      </w:r>
      <w:r>
        <w:rPr>
          <w:bCs/>
          <w:b/>
          <w:rFonts w:ascii="Times New Roman" w:cs="Times New Roman" w:eastAsia="Times New Roman" w:hAnsi="Times New Roman"/>
        </w:rPr>
        <w:t xml:space="preserve"> to </w:t>
      </w:r>
      <w:r>
        <w:rPr>
          <w:bCs/>
          <w:b/>
          <w:color w:val="000000"/>
          <w:rFonts w:ascii="Times New Roman" w:cs="Times New Roman" w:eastAsia="Times New Roman" w:hAnsi="Times New Roman"/>
        </w:rPr>
        <w:t>Reality: What Comes Next for Body Neutrality?</w:t>
      </w:r>
    </w:p>
    <w:p xmlns:wp14="http://schemas.microsoft.com/office/word/2010/wordml" w:rsidR="00617E62" w:rsidRDefault="00617E62" w14:paraId="02EB378F" wp14:textId="77777777">
      <w:pPr>
        <w:pBdr>
          <w:top w:val="nil" w:sz="0" w:color="auto" w:space="0"/>
          <w:bottom w:val="nil" w:sz="0" w:color="auto" w:space="0"/>
          <w:left w:val="nil" w:sz="0" w:color="auto" w:space="0"/>
          <w:right w:val="nil" w:sz="0" w:color="auto" w:space="0"/>
          <w:between w:val="nil" w:sz="0" w:color="auto" w:space="0"/>
        </w:pBdr>
        <w:ind w:left="720"/>
        <w:spacing w:after="0"/>
        <w:rPr>
          <w:bCs/>
          <w:b/>
          <w:color w:val="000000"/>
          <w:rFonts w:ascii="Times New Roman" w:cs="Times New Roman" w:eastAsia="Times New Roman" w:hAnsi="Times New Roman"/>
        </w:rPr>
      </w:pPr>
    </w:p>
    <w:p xmlns:wp14="http://schemas.microsoft.com/office/word/2010/wordml" w:rsidR="00617E62" w:rsidRDefault="00617E62" w14:paraId="6A05A809" wp14:textId="77777777">
      <w:pPr>
        <w:pBdr>
          <w:top w:val="nil" w:sz="0" w:color="auto" w:space="0"/>
          <w:bottom w:val="nil" w:sz="0" w:color="auto" w:space="0"/>
          <w:left w:val="nil" w:sz="0" w:color="auto" w:space="0"/>
          <w:right w:val="nil" w:sz="0" w:color="auto" w:space="0"/>
          <w:between w:val="nil" w:sz="0" w:color="auto" w:space="0"/>
        </w:pBdr>
        <w:jc w:val="center"/>
        <w:ind w:left="720"/>
        <w:spacing w:after="0"/>
        <w:rPr>
          <w:bCs/>
          <w:b/>
          <w:color w:val="000000"/>
          <w:rFonts w:ascii="Times New Roman" w:cs="Times New Roman" w:eastAsia="Times New Roman" w:hAnsi="Times New Roman"/>
        </w:rPr>
      </w:pPr>
    </w:p>
    <w:p xmlns:wp14="http://schemas.microsoft.com/office/word/2010/wordml" w:rsidR="00617E62" w:rsidRDefault="00617E62" w14:paraId="5A39BBE3" wp14:textId="77777777">
      <w:pPr>
        <w:jc w:val="center"/>
        <w:rPr>
          <w:bCs/>
          <w:b/>
          <w:rFonts w:ascii="Times New Roman" w:cs="Times New Roman" w:eastAsia="Times New Roman" w:hAnsi="Times New Roman"/>
        </w:rPr>
      </w:pPr>
    </w:p>
    <w:p xmlns:wp14="http://schemas.microsoft.com/office/word/2010/wordml" w:rsidR="00617E62" w:rsidRDefault="00605799" w14:paraId="32651658" wp14:textId="77777777">
      <w:pPr>
        <w:jc w:val="center"/>
        <w:rPr>
          <w:bCs/>
          <w:b/>
          <w:rFonts w:ascii="Times New Roman" w:cs="Times New Roman" w:eastAsia="Times New Roman" w:hAnsi="Times New Roman"/>
        </w:rPr>
      </w:pPr>
      <w:r>
        <w:rPr>
          <w:bCs/>
          <w:b/>
          <w:rFonts w:ascii="Times New Roman" w:cs="Times New Roman" w:eastAsia="Times New Roman" w:hAnsi="Times New Roman"/>
        </w:rPr>
        <w:t>Carmen Shea Brown</w:t>
      </w:r>
    </w:p>
    <w:p xmlns:wp14="http://schemas.microsoft.com/office/word/2010/wordml" w:rsidR="00617E62" w:rsidRDefault="00605799" w14:paraId="451756FA" wp14:textId="77777777">
      <w:pPr>
        <w:jc w:val="center"/>
        <w:rPr>
          <w:bCs/>
          <w:b/>
          <w:rFonts w:ascii="Times New Roman" w:cs="Times New Roman" w:eastAsia="Times New Roman" w:hAnsi="Times New Roman"/>
        </w:rPr>
      </w:pPr>
      <w:r>
        <w:rPr>
          <w:bCs/>
          <w:b/>
          <w:rFonts w:ascii="Times New Roman" w:cs="Times New Roman" w:eastAsia="Times New Roman" w:hAnsi="Times New Roman"/>
        </w:rPr>
        <w:t>Department of Communication Studies, The University of Alabama</w:t>
      </w:r>
    </w:p>
    <w:p xmlns:wp14="http://schemas.microsoft.com/office/word/2010/wordml" w:rsidR="00617E62" w:rsidRDefault="00617E62" w14:paraId="41C8F396" wp14:textId="77777777">
      <w:pPr>
        <w:jc w:val="center"/>
        <w:rPr>
          <w:bCs/>
          <w:b/>
          <w:rFonts w:ascii="Times New Roman" w:cs="Times New Roman" w:eastAsia="Times New Roman" w:hAnsi="Times New Roman"/>
        </w:rPr>
      </w:pPr>
    </w:p>
    <w:p xmlns:wp14="http://schemas.microsoft.com/office/word/2010/wordml" w:rsidR="00617E62" w:rsidRDefault="00605799" w14:paraId="21388E35" wp14:textId="77777777">
      <w:pPr>
        <w:jc w:val="center"/>
        <w:rPr>
          <w:bCs/>
          <w:b/>
          <w:rFonts w:ascii="Times New Roman" w:cs="Times New Roman" w:eastAsia="Times New Roman" w:hAnsi="Times New Roman"/>
        </w:rPr>
      </w:pPr>
      <w:r>
        <w:rPr>
          <w:bCs/>
          <w:b/>
          <w:rFonts w:ascii="Times New Roman" w:cs="Times New Roman" w:eastAsia="Times New Roman" w:hAnsi="Times New Roman"/>
        </w:rPr>
        <w:t>Dr. Jaclyn Shetterly</w:t>
      </w:r>
    </w:p>
    <w:p xmlns:wp14="http://schemas.microsoft.com/office/word/2010/wordml" w:rsidR="00617E62" w:rsidRDefault="00605799" w14:paraId="1BECC721" wp14:textId="77777777">
      <w:pPr>
        <w:jc w:val="center"/>
        <w:rPr>
          <w:bCs/>
          <w:b/>
          <w:rFonts w:ascii="Times New Roman" w:cs="Times New Roman" w:eastAsia="Times New Roman" w:hAnsi="Times New Roman"/>
        </w:rPr>
      </w:pPr>
      <w:r>
        <w:rPr>
          <w:bCs/>
          <w:b/>
          <w:rFonts w:ascii="Times New Roman" w:cs="Times New Roman" w:eastAsia="Times New Roman" w:hAnsi="Times New Roman"/>
        </w:rPr>
        <w:t>COM 536: Independent Study</w:t>
      </w:r>
    </w:p>
    <w:p xmlns:wp14="http://schemas.microsoft.com/office/word/2010/wordml" w:rsidR="00617E62" w:rsidRDefault="00605799" w14:paraId="5ED0EF87" wp14:textId="77777777">
      <w:pPr>
        <w:jc w:val="center"/>
        <w:rPr>
          <w:bCs/>
          <w:b/>
          <w:rFonts w:ascii="Times New Roman" w:cs="Times New Roman" w:eastAsia="Times New Roman" w:hAnsi="Times New Roman"/>
        </w:rPr>
      </w:pPr>
      <w:r>
        <w:rPr>
          <w:bCs/>
          <w:b/>
          <w:rFonts w:ascii="Times New Roman" w:cs="Times New Roman" w:eastAsia="Times New Roman" w:hAnsi="Times New Roman"/>
        </w:rPr>
        <w:t>Dec.12, 2025</w:t>
      </w:r>
    </w:p>
    <w:p xmlns:wp14="http://schemas.microsoft.com/office/word/2010/wordml" w:rsidR="00617E62" w:rsidRDefault="00617E62" w14:paraId="72A3D3EC" wp14:textId="77777777">
      <w:pPr>
        <w:jc w:val="center"/>
        <w:spacing w:line="480" w:lineRule="auto"/>
        <w:rPr>
          <w:bCs/>
          <w:b/>
          <w:color w:val="2C2D30"/>
          <w:rFonts w:ascii="Times New Roman" w:cs="Times New Roman" w:eastAsia="Times New Roman" w:hAnsi="Times New Roman"/>
        </w:rPr>
      </w:pPr>
    </w:p>
    <w:p xmlns:wp14="http://schemas.microsoft.com/office/word/2010/wordml" w:rsidR="00617E62" w:rsidRDefault="00617E62" w14:paraId="0D0B940D" wp14:textId="77777777">
      <w:pPr>
        <w:spacing w:line="480" w:lineRule="auto"/>
        <w:rPr>
          <w:bCs/>
          <w:b/>
          <w:rFonts w:ascii="Times New Roman" w:cs="Times New Roman" w:eastAsia="Times New Roman" w:hAnsi="Times New Roman"/>
        </w:rPr>
      </w:pPr>
    </w:p>
    <w:p xmlns:wp14="http://schemas.microsoft.com/office/word/2010/wordml" w:rsidR="00617E62" w:rsidRDefault="00617E62" w14:paraId="0E27B00A" wp14:textId="77777777">
      <w:pPr>
        <w:shd w:fill="FFFFFF" w:color="auto" w:val="clear"/>
        <w:spacing w:after="0" w:line="480" w:lineRule="auto"/>
        <w:rPr>
          <w:bCs/>
          <w:b/>
          <w:rFonts w:ascii="Times New Roman" w:cs="Times New Roman" w:eastAsia="Times New Roman" w:hAnsi="Times New Roman"/>
        </w:rPr>
      </w:pPr>
      <w:bookmarkStart w:name="_plwqyff3u4t7" w:colFirst="0" w:colLast="0" w:id="0"/>
      <w:bookmarkEnd w:id="0"/>
    </w:p>
    <w:p xmlns:wp14="http://schemas.microsoft.com/office/word/2010/wordml" w:rsidR="00617E62" w:rsidRDefault="00617E62" w14:paraId="60061E4C" wp14:textId="77777777">
      <w:pPr>
        <w:shd w:fill="FFFFFF" w:color="auto" w:val="clear"/>
        <w:spacing w:after="0" w:line="480" w:lineRule="auto"/>
        <w:rPr>
          <w:bCs/>
          <w:b/>
          <w:rFonts w:ascii="Times New Roman" w:cs="Times New Roman" w:eastAsia="Times New Roman" w:hAnsi="Times New Roman"/>
        </w:rPr>
      </w:pPr>
      <w:bookmarkStart w:name="_b1lv3r6zvxrf" w:colFirst="0" w:colLast="0" w:id="1"/>
      <w:bookmarkEnd w:id="1"/>
    </w:p>
    <w:p xmlns:wp14="http://schemas.microsoft.com/office/word/2010/wordml" w:rsidR="00617E62" w:rsidRDefault="00617E62" w14:paraId="44EAFD9C" wp14:textId="77777777">
      <w:pPr>
        <w:shd w:fill="FFFFFF" w:color="auto" w:val="clear"/>
        <w:spacing w:after="0" w:line="480" w:lineRule="auto"/>
        <w:rPr>
          <w:bCs/>
          <w:b/>
          <w:rFonts w:ascii="Times New Roman" w:cs="Times New Roman" w:eastAsia="Times New Roman" w:hAnsi="Times New Roman"/>
        </w:rPr>
      </w:pPr>
      <w:bookmarkStart w:name="_my4e3qsp8tde" w:colFirst="0" w:colLast="0" w:id="2"/>
      <w:bookmarkEnd w:id="2"/>
    </w:p>
    <w:p xmlns:wp14="http://schemas.microsoft.com/office/word/2010/wordml" w:rsidR="00617E62" w:rsidRDefault="00617E62" w14:paraId="4B94D5A5" wp14:textId="77777777">
      <w:pPr>
        <w:shd w:fill="FFFFFF" w:color="auto" w:val="clear"/>
        <w:spacing w:after="0" w:line="480" w:lineRule="auto"/>
        <w:rPr>
          <w:bCs/>
          <w:b/>
          <w:rFonts w:ascii="Times New Roman" w:cs="Times New Roman" w:eastAsia="Times New Roman" w:hAnsi="Times New Roman"/>
        </w:rPr>
      </w:pPr>
      <w:bookmarkStart w:name="_akdvpyti1q0" w:colFirst="0" w:colLast="0" w:id="3"/>
      <w:bookmarkEnd w:id="3"/>
    </w:p>
    <w:p xmlns:wp14="http://schemas.microsoft.com/office/word/2010/wordml" w:rsidR="00617E62" w:rsidRDefault="00617E62" w14:paraId="3DEEC669" wp14:textId="77777777">
      <w:pPr>
        <w:shd w:fill="FFFFFF" w:color="auto" w:val="clear"/>
        <w:spacing w:after="0" w:line="480" w:lineRule="auto"/>
        <w:rPr>
          <w:bCs/>
          <w:b/>
          <w:rFonts w:ascii="Times New Roman" w:cs="Times New Roman" w:eastAsia="Times New Roman" w:hAnsi="Times New Roman"/>
        </w:rPr>
      </w:pPr>
      <w:bookmarkStart w:name="_fu2sh2tt4gl0" w:colFirst="0" w:colLast="0" w:id="4"/>
      <w:bookmarkEnd w:id="4"/>
    </w:p>
    <w:p xmlns:wp14="http://schemas.microsoft.com/office/word/2010/wordml" w:rsidR="00617E62" w:rsidRDefault="00617E62" w14:paraId="3656B9AB" wp14:textId="77777777">
      <w:pPr>
        <w:shd w:fill="FFFFFF" w:color="auto" w:val="clear"/>
        <w:spacing w:after="0" w:line="480" w:lineRule="auto"/>
        <w:rPr>
          <w:bCs/>
          <w:b/>
          <w:rFonts w:ascii="Times New Roman" w:cs="Times New Roman" w:eastAsia="Times New Roman" w:hAnsi="Times New Roman"/>
        </w:rPr>
      </w:pPr>
      <w:bookmarkStart w:name="_467lhyes7w5q" w:colFirst="0" w:colLast="0" w:id="5"/>
      <w:bookmarkEnd w:id="5"/>
    </w:p>
    <w:p xmlns:wp14="http://schemas.microsoft.com/office/word/2010/wordml" w:rsidR="00617E62" w:rsidRDefault="00617E62" w14:paraId="45FB0818" wp14:textId="77777777">
      <w:pPr>
        <w:shd w:fill="FFFFFF" w:color="auto" w:val="clear"/>
        <w:spacing w:after="0" w:line="480" w:lineRule="auto"/>
        <w:rPr>
          <w:bCs/>
          <w:b/>
          <w:rFonts w:ascii="Times New Roman" w:cs="Times New Roman" w:eastAsia="Times New Roman" w:hAnsi="Times New Roman"/>
        </w:rPr>
      </w:pPr>
      <w:bookmarkStart w:name="_l98e69k9539y" w:colFirst="0" w:colLast="0" w:id="6"/>
      <w:bookmarkEnd w:id="6"/>
    </w:p>
    <w:p xmlns:wp14="http://schemas.microsoft.com/office/word/2010/wordml" w:rsidR="00617E62" w:rsidRDefault="00617E62" w14:paraId="049F31CB" wp14:textId="77777777">
      <w:pPr>
        <w:shd w:fill="FFFFFF" w:color="auto" w:val="clear"/>
        <w:spacing w:after="0" w:line="480" w:lineRule="auto"/>
        <w:rPr>
          <w:bCs/>
          <w:b/>
          <w:rFonts w:ascii="Times New Roman" w:cs="Times New Roman" w:eastAsia="Times New Roman" w:hAnsi="Times New Roman"/>
        </w:rPr>
      </w:pPr>
      <w:bookmarkStart w:name="_adjaem34087d" w:colFirst="0" w:colLast="0" w:id="7"/>
      <w:bookmarkEnd w:id="7"/>
    </w:p>
    <w:p xmlns:wp14="http://schemas.microsoft.com/office/word/2010/wordml" w:rsidR="00617E62" w:rsidRDefault="00617E62" w14:paraId="53128261" wp14:textId="77777777">
      <w:pPr>
        <w:shd w:fill="FFFFFF" w:color="auto" w:val="clear"/>
        <w:spacing w:after="0" w:line="480" w:lineRule="auto"/>
        <w:rPr>
          <w:bCs/>
          <w:b/>
          <w:rFonts w:ascii="Times New Roman" w:cs="Times New Roman" w:eastAsia="Times New Roman" w:hAnsi="Times New Roman"/>
        </w:rPr>
      </w:pPr>
      <w:bookmarkStart w:name="_mbfi6oq6ug54" w:colFirst="0" w:colLast="0" w:id="8"/>
      <w:bookmarkEnd w:id="8"/>
    </w:p>
    <w:p xmlns:wp14="http://schemas.microsoft.com/office/word/2010/wordml" w:rsidR="00617E62" w:rsidRDefault="00605799" w14:paraId="621616F9" w:rsidP="3B2EDDBD" wp14:textId="77777777">
      <w:pPr>
        <w:shd w:fill="FFFFFF" w:color="auto" w:themeFill="background1" w:val="clear"/>
        <w:ind w:firstLine="720"/>
        <w:spacing w:after="0" w:line="480" w:lineRule="auto"/>
        <w:rPr>
          <w:lang w:val="en-US"/>
          <w:color w:val="345A8A"/>
          <w:sz w:val="32"/>
          <w:szCs w:val="32"/>
        </w:rPr>
      </w:pPr>
      <w:bookmarkStart w:name="_qmbts7tn9fba" w:id="9"/>
      <w:bookmarkEnd w:id="9"/>
      <w:r w:rsidR="00605799" w:rsidRPr="3B2EDDBD">
        <w:rPr>
          <w:lang w:val="en-US"/>
          <w:color w:val="000000"/>
          <w:rFonts w:ascii="Times New Roman" w:cs="Times New Roman" w:eastAsia="Times New Roman" w:hAnsi="Times New Roman"/>
        </w:rPr>
        <w:t xml:space="preserve">Body Image Dissatisfaction (BID) is one of the top public health crises of our time (Rodgers et.al., 2023). In addition to increasing the likelihood of developing an eating disorder, BID is correlated with mental health conditions like depression, anxiety and substance abuse (Rodgers et.al., 2023). </w:t>
      </w:r>
      <w:r w:rsidR="00605799" w:rsidRPr="3B2EDDBD">
        <w:rPr>
          <w:lang w:val="en-US"/>
          <w:rFonts w:ascii="Times New Roman" w:cs="Times New Roman" w:eastAsia="Times New Roman" w:hAnsi="Times New Roman"/>
        </w:rPr>
        <w:t>Body image, defined as “the mental representation of the body in one’s mind” by</w:t>
      </w:r>
      <w:r w:rsidR="00605799" w:rsidRPr="3B2EDDBD">
        <w:rPr>
          <w:lang w:val="en-US"/>
          <w:rFonts w:ascii="Times New Roman" w:cs="Times New Roman" w:eastAsia="Times New Roman" w:hAnsi="Times New Roman"/>
        </w:rPr>
        <w:t xml:space="preserve"> Austrian neuropsychiatrist Paul Schilder (1935)</w:t>
      </w:r>
      <w:r w:rsidR="00605799" w:rsidRPr="3B2EDDBD">
        <w:rPr>
          <w:lang w:val="en-US"/>
          <w:rFonts w:ascii="Times New Roman" w:cs="Times New Roman" w:eastAsia="Times New Roman" w:hAnsi="Times New Roman"/>
        </w:rPr>
        <w:t>, is the second most common topic that young adults seek help with online (Viguria et.al., 2020). However, d</w:t>
      </w:r>
      <w:r w:rsidR="00605799" w:rsidRPr="3B2EDDBD">
        <w:rPr>
          <w:lang w:val="en-US"/>
          <w:color w:val="000000"/>
          <w:rFonts w:ascii="Times New Roman" w:cs="Times New Roman" w:eastAsia="Times New Roman" w:hAnsi="Times New Roman"/>
        </w:rPr>
        <w:t>espite the huge following of the Body Positivity (defined as a social justice movement aimed at the acceptance of all body types) on social media, the number of women who suffer from anorexia, bulimia and related conditions has continued to rise; 15 percent of women in the United States will develop an eating disorder before they turn 40 (National Eating Disorders Association, 2024). Although Body Pos</w:t>
      </w:r>
      <w:r w:rsidR="00605799" w:rsidRPr="3B2EDDBD">
        <w:rPr>
          <w:lang w:val="en-US"/>
          <w:color w:val="000000"/>
          <w:rFonts w:ascii="Times New Roman" w:cs="Times New Roman" w:eastAsia="Times New Roman" w:hAnsi="Times New Roman"/>
        </w:rPr>
        <w:t xml:space="preserve">itivity has spread in popularity due to its backlash against appearance ideals and emphasis on embracing diverse body types, critics such as Aubrey Gordon say that loving one’s body no matter what is unrealistic and, perhaps for some people, impossible. </w:t>
      </w:r>
      <w:r w:rsidR="00605799" w:rsidRPr="3B2EDDBD">
        <w:rPr>
          <w:lang w:val="en-US"/>
          <w:rFonts w:ascii="Times New Roman" w:cs="Times New Roman" w:eastAsia="Times New Roman" w:hAnsi="Times New Roman"/>
        </w:rPr>
        <w:t>“Rallying cries for fat activism and body positivity alike, are often paired with images. Those images rarely include any indication that they feature disabled people. If you truly “celebrate all bodies,” make sure you’re showing all bodies: people with mobi</w:t>
      </w:r>
      <w:r w:rsidR="00605799" w:rsidRPr="3B2EDDBD">
        <w:rPr>
          <w:lang w:val="en-US"/>
          <w:rFonts w:ascii="Times New Roman" w:cs="Times New Roman" w:eastAsia="Times New Roman" w:hAnsi="Times New Roman"/>
        </w:rPr>
        <w:t>lity aids, people with visible disabilities, disfigured people, trans people, nonbinary people, dark-skinned people, very fat people”</w:t>
      </w:r>
      <w:r w:rsidR="00605799" w:rsidRPr="3B2EDDBD">
        <w:rPr>
          <w:bCs w:val="1"/>
          <w:lang w:val="en-US"/>
          <w:b/>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(Gordon, 2020).</w:t>
      </w:r>
    </w:p>
    <w:p xmlns:wp14="http://schemas.microsoft.com/office/word/2010/wordml" w:rsidR="00617E62" w:rsidRDefault="00617E62" w14:paraId="62486C05" wp14:textId="77777777">
      <w:pPr>
        <w:shd w:fill="FFFFFF" w:color="auto" w:val="clear"/>
        <w:ind w:firstLine="720"/>
        <w:spacing w:after="0" w:line="480" w:lineRule="auto"/>
        <w:rPr>
          <w:rFonts w:ascii="Times New Roman" w:cs="Times New Roman" w:eastAsia="Times New Roman" w:hAnsi="Times New Roman"/>
        </w:rPr>
      </w:pPr>
      <w:bookmarkStart w:name="_2b8kmrjq0eit" w:colFirst="0" w:colLast="0" w:id="10"/>
      <w:bookmarkEnd w:id="10"/>
    </w:p>
    <w:p xmlns:wp14="http://schemas.microsoft.com/office/word/2010/wordml" w:rsidR="00617E62" w:rsidRDefault="00605799" w14:paraId="43A91B22" w:rsidP="3B2EDDBD" wp14:textId="77777777">
      <w:pPr>
        <w:shd w:fill="FFFFFF" w:color="auto" w:themeFill="background1" w:val="clear"/>
        <w:ind w:firstLine="720"/>
        <w:spacing w:after="0" w:line="480" w:lineRule="auto"/>
        <w:rPr>
          <w:lang w:val="en-US"/>
          <w:color w:val="000000"/>
          <w:rFonts w:ascii="Times New Roman" w:cs="Times New Roman" w:eastAsia="Times New Roman" w:hAnsi="Times New Roman"/>
        </w:rPr>
      </w:pPr>
      <w:bookmarkStart w:name="_b6819uask5" w:colFirst="0" w:colLast="0" w:id="11"/>
      <w:bookmarkEnd w:id="11"/>
      <w:r w:rsidR="00605799" w:rsidRPr="3B2EDDBD">
        <w:rPr>
          <w:lang w:val="en-US"/>
          <w:color w:val="000000"/>
          <w:rFonts w:ascii="Times New Roman" w:cs="Times New Roman" w:eastAsia="Times New Roman" w:hAnsi="Times New Roman"/>
        </w:rPr>
        <w:t>Enter “body neutrality,” the latest buzzword in social media, hailed by its supporters as the middle ground between striving to achieve difficult beauty ideals versus embracing one’s body, “flaws” and all. Although large-scale statistics are limited, the #bodyneutrality hashtag on TikTok had 1.1 billion views in 2023 (Seekis &amp; Lawrence, 2023). Anne Poirier, certified intuitive eating counselor and founder of the Body Joyful Revolution Community, is known as the pioneer of the movement,</w:t>
      </w:r>
      <w:r w:rsidR="00605799" w:rsidRPr="3B2EDDBD">
        <w:rPr>
          <w:lang w:val="en-US"/>
          <w:rFonts w:ascii="Times New Roman" w:cs="Times New Roman" w:eastAsia="Times New Roman" w:hAnsi="Times New Roman"/>
        </w:rPr>
        <w:t xml:space="preserve"> with her definition of body neutrality as “not supporting the hatred of our vessel (our physical structure or the love or adoration of our vessel”) (National Eating Disorders Association, 2024).</w:t>
      </w:r>
      <w:r w:rsidRPr="3B2EDDBD">
        <w:rPr>
          <w:lang w:val="en-US"/>
          <w:rFonts w:ascii="Times New Roman" w:cs="Times New Roman" w:eastAsia="Times New Roman" w:hAnsi="Times New Roman"/>
          <w:vertAlign w:val="superscript"/>
        </w:rPr>
        <w:footnoteReference w:id="1"/>
      </w:r>
      <w:r w:rsidR="00605799" w:rsidRPr="3B2EDDBD">
        <w:rPr>
          <w:lang w:val="en-US"/>
          <w:rFonts w:ascii="Times New Roman" w:cs="Times New Roman" w:eastAsia="Times New Roman" w:hAnsi="Times New Roman"/>
        </w:rPr>
        <w:t xml:space="preserve"> Although t</w:t>
      </w:r>
      <w:r w:rsidR="00605799" w:rsidRPr="3B2EDDBD">
        <w:rPr>
          <w:lang w:val="en-US"/>
          <w:color w:val="000000"/>
          <w:rFonts w:ascii="Times New Roman" w:cs="Times New Roman" w:eastAsia="Times New Roman" w:hAnsi="Times New Roman"/>
        </w:rPr>
        <w:t xml:space="preserve">he term originated in popular culture and not in academia, it has gained attention from researchers. Many have found its tenets to be eerily similar to having a positive body image (a concept that </w:t>
      </w:r>
      <w:r w:rsidR="00605799" w:rsidRPr="3B2EDDBD">
        <w:rPr>
          <w:iCs w:val="1"/>
          <w:lang w:val="en-US"/>
          <w:i/>
          <w:color w:val="000000"/>
          <w:rFonts w:ascii="Times New Roman" w:cs="Times New Roman" w:eastAsia="Times New Roman" w:hAnsi="Times New Roman"/>
        </w:rPr>
        <w:t xml:space="preserve">is </w:t>
      </w:r>
      <w:r w:rsidR="00605799" w:rsidRPr="3B2EDDBD">
        <w:rPr>
          <w:lang w:val="en-US"/>
          <w:color w:val="000000"/>
          <w:rFonts w:ascii="Times New Roman" w:cs="Times New Roman" w:eastAsia="Times New Roman" w:hAnsi="Times New Roman"/>
        </w:rPr>
        <w:t>rooted in academic literature),</w:t>
      </w:r>
      <w:r w:rsidRPr="3B2EDDBD">
        <w:rPr>
          <w:lang w:val="en-US"/>
          <w:color w:val="000000"/>
          <w:rFonts w:ascii="Times New Roman" w:cs="Times New Roman" w:eastAsia="Times New Roman" w:hAnsi="Times New Roman"/>
          <w:vertAlign w:val="superscript"/>
        </w:rPr>
        <w:footnoteReference w:id="2"/>
      </w:r>
      <w:r w:rsidR="00605799" w:rsidRPr="3B2EDDBD">
        <w:rPr>
          <w:lang w:val="en-US"/>
          <w:color w:val="000000"/>
          <w:rFonts w:ascii="Times New Roman" w:cs="Times New Roman" w:eastAsia="Times New Roman" w:hAnsi="Times New Roman"/>
        </w:rPr>
        <w:t xml:space="preserve"> while others are seeking ways to validate its place in the academic conversation. This review of the literature on body neutrality offers a critical but fair look at 1) whether body neutrality is possible, 2) how it </w:t>
      </w:r>
      <w:r w:rsidR="00605799" w:rsidRPr="3B2EDDBD">
        <w:rPr>
          <w:iCs w:val="1"/>
          <w:lang w:val="en-US"/>
          <w:i/>
          <w:color w:val="000000"/>
          <w:rFonts w:ascii="Times New Roman" w:cs="Times New Roman" w:eastAsia="Times New Roman" w:hAnsi="Times New Roman"/>
        </w:rPr>
        <w:t xml:space="preserve">may </w:t>
      </w:r>
      <w:r w:rsidR="00605799" w:rsidRPr="3B2EDDBD">
        <w:rPr>
          <w:lang w:val="en-US"/>
          <w:color w:val="000000"/>
          <w:rFonts w:ascii="Times New Roman" w:cs="Times New Roman" w:eastAsia="Times New Roman" w:hAnsi="Times New Roman"/>
        </w:rPr>
        <w:t xml:space="preserve">differ from having a positive body image, and 3) the possible ramifications of implementing body neutrality into psychological treatment models and one’s own body image and lifestyle choices. </w:t>
      </w:r>
      <w:r w:rsidR="00605799" w:rsidRPr="3B2EDDBD">
        <w:rPr>
          <w:lang w:val="en-US"/>
          <w:rFonts w:ascii="Times New Roman" w:cs="Times New Roman" w:eastAsia="Times New Roman" w:hAnsi="Times New Roman"/>
        </w:rPr>
        <w:t>Based on the available research, body neutrality appears to be a rhetorical tool that may be useful</w:t>
      </w:r>
      <w:r w:rsidR="00605799" w:rsidRPr="3B2EDDBD">
        <w:rPr>
          <w:lang w:val="en-US"/>
          <w:rFonts w:ascii="Times New Roman" w:cs="Times New Roman" w:eastAsia="Times New Roman" w:hAnsi="Times New Roman"/>
        </w:rPr>
        <w:t xml:space="preserve"> for some individuals who struggle with body image issues.</w:t>
      </w:r>
    </w:p>
    <w:p xmlns:wp14="http://schemas.microsoft.com/office/word/2010/wordml" w:rsidR="00617E62" w:rsidRDefault="00605799" w14:paraId="3D400766" w:rsidP="3B2EDDBD" wp14:textId="77777777">
      <w:pPr>
        <w:spacing w:line="480" w:lineRule="auto"/>
        <w:rPr>
          <w:bCs w:val="1"/>
          <w:lang w:val="en-US"/>
          <w:b/>
          <w:rFonts w:ascii="Times New Roman" w:cs="Times New Roman" w:eastAsia="Times New Roman" w:hAnsi="Times New Roman"/>
        </w:rPr>
      </w:pPr>
      <w:r w:rsidR="00605799" w:rsidRPr="3B2EDDBD">
        <w:rPr>
          <w:bCs w:val="1"/>
          <w:lang w:val="en-US"/>
          <w:b/>
          <w:rFonts w:ascii="Times New Roman" w:cs="Times New Roman" w:eastAsia="Times New Roman" w:hAnsi="Times New Roman"/>
        </w:rPr>
        <w:t>Wired for Judgment: Can the Brain Embrace Body Neutrality?</w:t>
      </w:r>
    </w:p>
    <w:p xmlns:wp14="http://schemas.microsoft.com/office/word/2010/wordml" w:rsidR="00617E62" w:rsidRDefault="00605799" w14:paraId="6AA2BDEA" wp14:textId="77777777">
      <w:pPr>
        <w:ind w:firstLine="720"/>
        <w:spacing w:line="480" w:lineRule="auto"/>
      </w:pPr>
      <w:r w:rsidR="00605799" w:rsidRPr="3B2EDDBD">
        <w:rPr>
          <w:lang w:val="en-US"/>
          <w:rFonts w:ascii="Times New Roman" w:cs="Times New Roman" w:eastAsia="Times New Roman" w:hAnsi="Times New Roman"/>
        </w:rPr>
        <w:t xml:space="preserve">Perhaps the first question to consider regarding whether body neutrality is possible is: To what degree are humans biologically wired to </w:t>
      </w:r>
      <w:r w:rsidR="00605799" w:rsidRPr="3B2EDDBD">
        <w:rPr>
          <w:iCs w:val="1"/>
          <w:lang w:val="en-US"/>
          <w:i/>
          <w:rFonts w:ascii="Times New Roman" w:cs="Times New Roman" w:eastAsia="Times New Roman" w:hAnsi="Times New Roman"/>
        </w:rPr>
        <w:t xml:space="preserve">not be neutral </w:t>
      </w:r>
      <w:r w:rsidR="00605799" w:rsidRPr="3B2EDDBD">
        <w:rPr>
          <w:lang w:val="en-US"/>
          <w:rFonts w:ascii="Times New Roman" w:cs="Times New Roman" w:eastAsia="Times New Roman" w:hAnsi="Times New Roman"/>
        </w:rPr>
        <w:t xml:space="preserve">about their appearance, and can this wiring be changed? First, a look at body image from a biological perspective, beyond the definition previously mentioned by Schilder, is necessary. Neuroanthropology’s </w:t>
      </w:r>
      <w:r w:rsidR="00605799" w:rsidRPr="3B2EDDBD">
        <w:rPr>
          <w:lang w:val="en-US"/>
          <w:color w:val="000000"/>
          <w:rFonts w:ascii="Times New Roman" w:cs="Times New Roman" w:eastAsia="Times New Roman" w:hAnsi="Times New Roman"/>
        </w:rPr>
        <w:t xml:space="preserve">biogenetic structural theory of </w:t>
      </w:r>
      <w:r w:rsidR="00605799" w:rsidRPr="3B2EDDBD">
        <w:rPr>
          <w:lang w:val="en-US"/>
          <w:color w:val="000000"/>
          <w:rFonts w:ascii="Times New Roman" w:cs="Times New Roman" w:eastAsia="Times New Roman" w:hAnsi="Times New Roman"/>
        </w:rPr>
        <w:t xml:space="preserve">body image posits that the body image is more than just a mental representation; it is a </w:t>
      </w:r>
      <w:r w:rsidR="00605799" w:rsidRPr="3B2EDDBD">
        <w:rPr>
          <w:lang w:val="en-US"/>
          <w:color w:val="000000"/>
          <w:rFonts w:ascii="Times New Roman" w:cs="Times New Roman" w:eastAsia="Times New Roman" w:hAnsi="Times New Roman"/>
        </w:rPr>
        <w:t>neurocognitive model ingrained in</w:t>
      </w:r>
      <w:r w:rsidR="00605799" w:rsidRPr="3B2EDDBD">
        <w:rPr>
          <w:lang w:val="en-US"/>
          <w:color w:val="000000"/>
          <w:rFonts w:ascii="Times New Roman" w:cs="Times New Roman" w:eastAsia="Times New Roman" w:hAnsi="Times New Roman"/>
        </w:rPr>
        <w:t xml:space="preserve"> the central nervous system. </w:t>
      </w:r>
      <w:r w:rsidR="00605799" w:rsidRPr="3B2EDDBD">
        <w:rPr>
          <w:lang w:val="en-US"/>
          <w:rFonts w:ascii="Times New Roman" w:cs="Times New Roman" w:eastAsia="Times New Roman" w:hAnsi="Times New Roman"/>
        </w:rPr>
        <w:t>This model uses signals from inside the body, like how we feel our movements or heartbeat (interoception) and</w:t>
      </w:r>
      <w:r w:rsidR="00605799" w:rsidRPr="3B2EDDBD">
        <w:rPr>
          <w:lang w:val="en-US"/>
          <w:rFonts w:ascii="Times New Roman" w:cs="Times New Roman" w:eastAsia="Times New Roman" w:hAnsi="Times New Roman"/>
        </w:rPr>
        <w:t xml:space="preserve"> from outside the body, like what we see and touch (proprioception) to help us understand how our body feels and moves in space.</w:t>
      </w:r>
      <w:r w:rsidR="00605799" w:rsidRPr="3B2EDDBD">
        <w:rPr>
          <w:lang w:val="en-US"/>
          <w:color w:val="000000"/>
          <w:rFonts w:ascii="Times New Roman" w:cs="Times New Roman" w:eastAsia="Times New Roman" w:hAnsi="Times New Roman"/>
        </w:rPr>
        <w:t xml:space="preserve"> Contrary to the mistaken view of body image as fixed and permanent, as prominent neuroanthropologist Charles Laughlin describes, it is hard-wired but plastic; it is malleable to our experiences, our environment and culture. </w:t>
      </w:r>
      <w:r w:rsidR="00605799" w:rsidRPr="3B2EDDBD">
        <w:rPr>
          <w:bCs w:val="1"/>
          <w:lang w:val="en-US"/>
          <w:b/>
          <w:color w:val="000000"/>
          <w:rFonts w:ascii="Times New Roman" w:cs="Times New Roman" w:eastAsia="Times New Roman" w:hAnsi="Times New Roman"/>
        </w:rPr>
        <w:t xml:space="preserve"> </w:t>
      </w:r>
      <w:r w:rsidR="00605799" w:rsidRPr="3B2EDDBD">
        <w:rPr>
          <w:lang w:val="en-US"/>
          <w:color w:val="000000"/>
          <w:rFonts w:ascii="Times New Roman" w:cs="Times New Roman" w:eastAsia="Times New Roman" w:hAnsi="Times New Roman"/>
        </w:rPr>
        <w:t>Humans are constantly exposed to stimuli, which the brain will either confirm or adjust to a previously held belief. However, this process is not always consc</w:t>
      </w:r>
      <w:r w:rsidR="00605799" w:rsidRPr="3B2EDDBD">
        <w:rPr>
          <w:lang w:val="en-US"/>
          <w:color w:val="000000"/>
          <w:rFonts w:ascii="Times New Roman" w:cs="Times New Roman" w:eastAsia="Times New Roman" w:hAnsi="Times New Roman"/>
        </w:rPr>
        <w:t>ious or intentional; “There is always far more occurring within an individual’s body image than can be brought to consciousness at any moment” (Laughlin, 1997, p.50).  Laughlin suggests that people can "re-wire" their body image model through therapy, but whether they can rewire it to be neutral is unclear.</w:t>
      </w:r>
    </w:p>
    <w:p xmlns:wp14="http://schemas.microsoft.com/office/word/2010/wordml" w:rsidR="00617E62" w:rsidRDefault="00605799" w14:paraId="1F658E78"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Adding to the debate of whether humans can achieve body neutrality are findings from evolutionary psychology that suggest </w:t>
      </w:r>
      <w:r w:rsidR="00605799" w:rsidRPr="3B2EDDBD">
        <w:rPr>
          <w:lang w:val="en-US"/>
          <w:rFonts w:ascii="Times New Roman" w:cs="Times New Roman" w:eastAsia="Times New Roman" w:hAnsi="Times New Roman"/>
        </w:rPr>
        <w:t>that body image concern and appearance enhancement (AE) behaviors (like weight loss and exercise) were mechanisms mainly designed to attract mates; they were also necessary for intrasexual competition (Davis &amp; Arnocky, 2022). Some research even suggests that the societal pressure some women experience to maintain a specific body shape—such as a low BMI or a narrow waist-to-hip ratio—may stem from evolved responses to male preferences in mate selection (Davis &amp; Arnocky, 2022). However, this need to compete w</w:t>
      </w:r>
      <w:r w:rsidR="00605799" w:rsidRPr="3B2EDDBD">
        <w:rPr>
          <w:lang w:val="en-US"/>
          <w:rFonts w:ascii="Times New Roman" w:cs="Times New Roman" w:eastAsia="Times New Roman" w:hAnsi="Times New Roman"/>
        </w:rPr>
        <w:t xml:space="preserve">as not only for sexual reproduction; this AE was also necessary for other kinds of competition, including social status and other resources. This innate need to compete is what, to an extent, still influences behavior in relation to one’s body and appearance today </w:t>
      </w:r>
      <w:r w:rsidR="00605799" w:rsidRPr="3B2EDDBD">
        <w:rPr>
          <w:lang w:val="en-US"/>
          <w:rFonts w:ascii="Times New Roman" w:cs="Times New Roman" w:eastAsia="Times New Roman" w:hAnsi="Times New Roman"/>
        </w:rPr>
        <w:t>(Davis &amp; Arnocky, 2022). In fact, scholars have found “adaptive appearance investment,” like exercising and wearing makeup, as one of the attributes of those with a positive body image (Cook-Cottone, 2015); they view grooming behaviors as “acts of</w:t>
      </w:r>
      <w:r w:rsidR="00605799" w:rsidRPr="3B2EDDBD">
        <w:rPr>
          <w:lang w:val="en-US"/>
          <w:rFonts w:ascii="Times New Roman" w:cs="Times New Roman" w:eastAsia="Times New Roman" w:hAnsi="Times New Roman"/>
        </w:rPr>
        <w:t xml:space="preserve"> kindness toward their bodies” (Tylka &amp; Wood-Barcalow, 2015, p.123).  </w:t>
      </w:r>
    </w:p>
    <w:p xmlns:wp14="http://schemas.microsoft.com/office/word/2010/wordml" w:rsidR="00617E62" w:rsidRDefault="00605799" w14:paraId="43D3CA1C" w:rsidP="3B2EDDBD" wp14:textId="77777777">
      <w:pPr>
        <w:ind w:firstLine="720"/>
        <w:spacing w:before="240" w:after="240" w:line="480" w:lineRule="auto"/>
        <w:rPr>
          <w:lang w:val="en-US"/>
          <w:rFonts w:ascii="Times New Roman" w:cs="Times New Roman" w:eastAsia="Times New Roman" w:hAnsi="Times New Roman"/>
        </w:rPr>
      </w:pPr>
      <w:bookmarkStart w:name="_714ke715x0ch" w:id="12"/>
      <w:bookmarkEnd w:id="12"/>
      <w:r w:rsidR="00605799" w:rsidRPr="3B2EDDBD">
        <w:rPr>
          <w:lang w:val="en-US"/>
          <w:rFonts w:ascii="Times New Roman" w:cs="Times New Roman" w:eastAsia="Times New Roman" w:hAnsi="Times New Roman"/>
        </w:rPr>
        <w:t xml:space="preserve">While evolutionary mechanisms may set the stage for how people perceive and interact with their bodies, culture and media often write the script. </w:t>
      </w:r>
      <w:r w:rsidR="00605799" w:rsidRPr="3B2EDDBD">
        <w:rPr>
          <w:lang w:val="en-US"/>
          <w:rFonts w:ascii="Times New Roman" w:cs="Times New Roman" w:eastAsia="Times New Roman" w:hAnsi="Times New Roman"/>
        </w:rPr>
        <w:t>In the never-ending nature versus nurture debate, social comparison theorists argue that modern cultural changes and technology have played a much bigger role in our body image than any biological predispositions</w:t>
      </w:r>
      <w:r w:rsidR="00605799" w:rsidRPr="3B2EDDBD">
        <w:rPr>
          <w:lang w:val="en-US"/>
          <w:rFonts w:ascii="Times New Roman" w:cs="Times New Roman" w:eastAsia="Times New Roman" w:hAnsi="Times New Roman"/>
        </w:rPr>
        <w:t>. In fact, a meta-analysis of studies on sociocultural factors point to three specific constructs: awareness of a thin ideal in the media, internalization of a thin ideal, and perceived pressures from family, friends and peers to be thin. Moreover, internalization does not appear to be mediated by a</w:t>
      </w:r>
      <w:r w:rsidR="00605799" w:rsidRPr="3B2EDDBD">
        <w:rPr>
          <w:lang w:val="en-US"/>
          <w:rFonts w:ascii="Times New Roman" w:cs="Times New Roman" w:eastAsia="Times New Roman" w:hAnsi="Times New Roman"/>
        </w:rPr>
        <w:t>ge or ethnicity (Cafri et.al., 2005).</w:t>
      </w:r>
    </w:p>
    <w:p xmlns:wp14="http://schemas.microsoft.com/office/word/2010/wordml" w:rsidR="00617E62" w:rsidRDefault="00605799" w14:paraId="61587556" w:rsidP="3B2EDDBD" wp14:textId="77777777">
      <w:pPr>
        <w:ind w:firstLine="720"/>
        <w:spacing w:before="240" w:after="240" w:line="480" w:lineRule="auto"/>
        <w:rPr>
          <w:lang w:val="en-US"/>
          <w:rFonts w:ascii="Times New Roman" w:cs="Times New Roman" w:eastAsia="Times New Roman" w:hAnsi="Times New Roman"/>
        </w:rPr>
      </w:pPr>
      <w:bookmarkStart w:name="_82etolkwwfyu" w:id="13"/>
      <w:bookmarkEnd w:id="13"/>
      <w:r w:rsidR="00605799" w:rsidRPr="3B2EDDBD">
        <w:rPr>
          <w:lang w:val="en-US"/>
          <w:rFonts w:ascii="Times New Roman" w:cs="Times New Roman" w:eastAsia="Times New Roman" w:hAnsi="Times New Roman"/>
        </w:rPr>
        <w:t>The process that occurs during this social comparison, however, is still rooted in biology. Upward comparison (comparing oneself to someone perceived as more attractive) activates the anterior insula (AI) and the dorsal anterior cingulate cortex, the same regions of the brain that are activated during a perceived loss, punishment, threat, or even physical pain (Luo et.al., 2018). When this process happens on a regular basis, especially through media exposure, the effects on body image can be detrimental, re</w:t>
      </w:r>
      <w:r w:rsidR="00605799" w:rsidRPr="3B2EDDBD">
        <w:rPr>
          <w:lang w:val="en-US"/>
          <w:rFonts w:ascii="Times New Roman" w:cs="Times New Roman" w:eastAsia="Times New Roman" w:hAnsi="Times New Roman"/>
        </w:rPr>
        <w:t>sulting in lower body image satisfaction and increasing the risk for eating disorders (Luo et.al., 2018).</w:t>
      </w:r>
      <w:r w:rsidR="00605799" w:rsidRPr="3B2EDDBD">
        <w:rPr>
          <w:lang w:val="en-US"/>
          <w:color w:val="000000"/>
          <w:rFonts w:ascii="Times New Roman" w:cs="Times New Roman" w:eastAsia="Times New Roman" w:hAnsi="Times New Roman"/>
        </w:rPr>
        <w:t xml:space="preserve"> The “missing link” between evolutionary theory and sociocultural theory, however, is how certain appearance ideals took precedence in the first place and why humans are “wired” to be sensitive to these ideals </w:t>
      </w:r>
      <w:r w:rsidR="00605799" w:rsidRPr="3B2EDDBD">
        <w:rPr>
          <w:lang w:val="en-US"/>
          <w:rFonts w:ascii="Times New Roman" w:cs="Times New Roman" w:eastAsia="Times New Roman" w:hAnsi="Times New Roman"/>
        </w:rPr>
        <w:t xml:space="preserve">(Luo et.al., 2018). In light of this information, the likelihood of people unlearning thousands of years of conditioning (whether biological, cultural, or an interaction of the two) seems minimal. </w:t>
      </w:r>
      <w:r w:rsidR="00605799" w:rsidRPr="3B2EDDBD">
        <w:rPr>
          <w:lang w:val="en-US"/>
          <w:rFonts w:ascii="Times New Roman" w:cs="Times New Roman" w:eastAsia="Times New Roman" w:hAnsi="Times New Roman"/>
        </w:rPr>
        <w:t>However, would this unlearning really be necessary to adopt a body neutrality mindset?</w:t>
      </w:r>
    </w:p>
    <w:p xmlns:wp14="http://schemas.microsoft.com/office/word/2010/wordml" w:rsidR="00617E62" w:rsidRDefault="00605799" w14:paraId="50268A5D" wp14:textId="77777777">
      <w:pPr>
        <w:spacing w:before="240" w:after="240" w:line="480" w:lineRule="auto"/>
        <w:rPr>
          <w:bCs/>
          <w:b/>
          <w:rFonts w:ascii="Times New Roman" w:cs="Times New Roman" w:eastAsia="Times New Roman" w:hAnsi="Times New Roman"/>
        </w:rPr>
      </w:pPr>
      <w:bookmarkStart w:name="_xs1u2agwq71s" w:colFirst="0" w:colLast="0" w:id="14"/>
      <w:bookmarkEnd w:id="14"/>
      <w:r>
        <w:rPr>
          <w:bCs/>
          <w:b/>
          <w:rFonts w:ascii="Times New Roman" w:cs="Times New Roman" w:eastAsia="Times New Roman" w:hAnsi="Times New Roman"/>
        </w:rPr>
        <w:t>The Body Neutrality Debate: New Name, Same Game?</w:t>
      </w:r>
    </w:p>
    <w:p xmlns:wp14="http://schemas.microsoft.com/office/word/2010/wordml" w:rsidR="00617E62" w:rsidRDefault="00605799" w14:paraId="0C07D311" w:rsidP="3B2EDDBD" wp14:textId="77777777">
      <w:pPr>
        <w:ind w:firstLine="720"/>
        <w:spacing w:before="240" w:after="240" w:line="480" w:lineRule="auto"/>
        <w:rPr>
          <w:lang w:val="en-US"/>
          <w:highlight w:val="yellow"/>
          <w:rFonts w:ascii="Times New Roman" w:cs="Times New Roman" w:eastAsia="Times New Roman" w:hAnsi="Times New Roman"/>
        </w:rPr>
      </w:pPr>
      <w:r w:rsidR="00605799" w:rsidRPr="3B2EDDBD">
        <w:rPr>
          <w:lang w:val="en-US"/>
          <w:rFonts w:ascii="Times New Roman" w:cs="Times New Roman" w:eastAsia="Times New Roman" w:hAnsi="Times New Roman"/>
        </w:rPr>
        <w:t>The intertwining of biology and culture in the ability to be body neutral continues to be an area of debate and research. In the meantime, body neutrality is a hot topic among body image researchers, as some studies like that of Seekis &amp; Lawrence (2023) have shown that women who viewed body neutrality messaging experienced fewer signs of BID, suggesting that body neutrality may be an effective approach. However, controversy surrounds whether body neutrality is a “new” philosophy about body image or just a r</w:t>
      </w:r>
      <w:r w:rsidR="00605799" w:rsidRPr="3B2EDDBD">
        <w:rPr>
          <w:lang w:val="en-US"/>
          <w:rFonts w:ascii="Times New Roman" w:cs="Times New Roman" w:eastAsia="Times New Roman" w:hAnsi="Times New Roman"/>
        </w:rPr>
        <w:t>epackaging of positive body image concepts. Just last year, a group of positive body image researchers, along with nine other body image researchers and two clinicians, published a position paper asserting that body neutrality is not unique</w:t>
      </w:r>
      <w:r w:rsidR="00605799" w:rsidRPr="3B2EDDBD">
        <w:rPr>
          <w:lang w:val="en-US"/>
          <w:rFonts w:ascii="Times New Roman" w:cs="Times New Roman" w:eastAsia="Times New Roman" w:hAnsi="Times New Roman"/>
        </w:rPr>
        <w:t xml:space="preserve">, asserting that positive body image </w:t>
      </w:r>
      <w:r w:rsidR="00605799" w:rsidRPr="3B2EDDBD">
        <w:rPr>
          <w:lang w:val="en-US"/>
          <w:color w:val="2C2D30"/>
          <w:rFonts w:ascii="Times New Roman" w:cs="Times New Roman" w:eastAsia="Times New Roman" w:hAnsi="Times New Roman"/>
        </w:rPr>
        <w:t xml:space="preserve">is supported by strong empirical research. </w:t>
      </w:r>
      <w:r w:rsidR="00605799" w:rsidRPr="3B2EDDBD">
        <w:rPr>
          <w:lang w:val="en-US"/>
          <w:rFonts w:ascii="Times New Roman" w:cs="Times New Roman" w:eastAsia="Times New Roman" w:hAnsi="Times New Roman"/>
        </w:rPr>
        <w:t>Having a positive body image, proponents argue, is not the opposite of a negative body image. It is not about always loving or even liking one’s body; it allows for fluidity in one’s body imag</w:t>
      </w:r>
      <w:r w:rsidR="00605799" w:rsidRPr="3B2EDDBD">
        <w:rPr>
          <w:lang w:val="en-US"/>
          <w:rFonts w:ascii="Times New Roman" w:cs="Times New Roman" w:eastAsia="Times New Roman" w:hAnsi="Times New Roman"/>
        </w:rPr>
        <w:t xml:space="preserve">e (Wood-Barcalow et.al., 2024). In fact, studies indicate that “neutrality” is a misnomer because body image is </w:t>
      </w:r>
      <w:r w:rsidR="00605799" w:rsidRPr="3B2EDDBD">
        <w:rPr>
          <w:iCs w:val="1"/>
          <w:lang w:val="en-US"/>
          <w:i/>
          <w:rFonts w:ascii="Times New Roman" w:cs="Times New Roman" w:eastAsia="Times New Roman" w:hAnsi="Times New Roman"/>
        </w:rPr>
        <w:t xml:space="preserve">not </w:t>
      </w:r>
      <w:r w:rsidR="00605799" w:rsidRPr="3B2EDDBD">
        <w:rPr>
          <w:lang w:val="en-US"/>
          <w:rFonts w:ascii="Times New Roman" w:cs="Times New Roman" w:eastAsia="Times New Roman" w:hAnsi="Times New Roman"/>
        </w:rPr>
        <w:t>a linear continuum from negative to positive with neutrality being in the middle; rather, one can experience positive, negative and neutral feelings about their bodies simultaneously (Mulgrew &amp; Hinz, 2024).</w:t>
      </w:r>
      <w:r w:rsidRPr="3B2EDDBD">
        <w:rPr>
          <w:lang w:val="en-US"/>
          <w:rFonts w:ascii="Times New Roman" w:cs="Times New Roman" w:eastAsia="Times New Roman" w:hAnsi="Times New Roman"/>
          <w:vertAlign w:val="superscript"/>
        </w:rPr>
        <w:footnoteReference w:id="3"/>
      </w:r>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79842F2C" wp14:textId="77777777">
      <w:pPr>
        <w:spacing w:before="240" w:after="240" w:line="480" w:lineRule="auto"/>
        <w:rPr>
          <w:bCs/>
          <w:b/>
          <w:rFonts w:ascii="Times New Roman" w:cs="Times New Roman" w:eastAsia="Times New Roman" w:hAnsi="Times New Roman"/>
        </w:rPr>
      </w:pPr>
      <w:r>
        <w:rPr>
          <w:rFonts w:ascii="Times New Roman" w:cs="Times New Roman" w:eastAsia="Times New Roman" w:hAnsi="Times New Roman"/>
        </w:rPr>
        <w:t xml:space="preserve"> </w:t>
      </w:r>
      <w:r>
        <w:rPr>
          <w:bCs/>
          <w:b/>
          <w:rFonts w:ascii="Times New Roman" w:cs="Times New Roman" w:eastAsia="Times New Roman" w:hAnsi="Times New Roman"/>
        </w:rPr>
        <w:t>Rebranding the Body: Semantics, Society, and Shifting Ideals</w:t>
      </w:r>
    </w:p>
    <w:p xmlns:wp14="http://schemas.microsoft.com/office/word/2010/wordml" w:rsidR="00617E62" w:rsidRDefault="00605799" w14:paraId="21C5EBEE"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Based on this review, a dichotomy exists between what research says about the merits of body neutrality and what Poirier and influencers preach. But perhaps body neutrality’s social backing goes beyond dictionary definitions and measurable constructs. Perhaps it is a </w:t>
      </w:r>
      <w:r w:rsidR="00605799" w:rsidRPr="3B2EDDBD">
        <w:rPr>
          <w:lang w:val="en-US"/>
          <w:rFonts w:ascii="Times New Roman" w:cs="Times New Roman" w:eastAsia="Times New Roman" w:hAnsi="Times New Roman"/>
        </w:rPr>
        <w:t>sign of</w:t>
      </w:r>
      <w:r w:rsidR="00605799" w:rsidRPr="3B2EDDBD">
        <w:rPr>
          <w:lang w:val="en-US"/>
          <w:rFonts w:ascii="Times New Roman" w:cs="Times New Roman" w:eastAsia="Times New Roman" w:hAnsi="Times New Roman"/>
        </w:rPr>
        <w:t xml:space="preserve"> another kind of evolution: language.  Throughout history, words and phrases have sometimes mysteriously taken on new meanings which run in opposition to or </w:t>
      </w:r>
      <w:r w:rsidR="00605799" w:rsidRPr="3B2EDDBD">
        <w:rPr>
          <w:lang w:val="en-US"/>
          <w:rFonts w:ascii="Times New Roman" w:cs="Times New Roman" w:eastAsia="Times New Roman" w:hAnsi="Times New Roman"/>
        </w:rPr>
        <w:t>are completely</w:t>
      </w:r>
      <w:r w:rsidR="00605799" w:rsidRPr="3B2EDDBD">
        <w:rPr>
          <w:lang w:val="en-US"/>
          <w:rFonts w:ascii="Times New Roman" w:cs="Times New Roman" w:eastAsia="Times New Roman" w:hAnsi="Times New Roman"/>
        </w:rPr>
        <w:t xml:space="preserve"> different from the original (“bad,” “sick,” “kills,” “phat,” etc.) This phenomenon</w:t>
      </w:r>
      <w:r w:rsidR="00605799" w:rsidRPr="3B2EDDBD">
        <w:rPr>
          <w:lang w:val="en-US"/>
          <w:rFonts w:ascii="Times New Roman" w:cs="Times New Roman" w:eastAsia="Times New Roman" w:hAnsi="Times New Roman"/>
        </w:rPr>
        <w:t xml:space="preserve">, most commonly known as semantic shift, </w:t>
      </w:r>
      <w:r w:rsidR="00605799" w:rsidRPr="3B2EDDBD">
        <w:rPr>
          <w:lang w:val="en-US"/>
          <w:rFonts w:ascii="Times New Roman" w:cs="Times New Roman" w:eastAsia="Times New Roman" w:hAnsi="Times New Roman"/>
        </w:rPr>
        <w:t>occurs when a person or group feels that a new term is needed to communicate an idea that the “old” term no longer fits. This can happen for many reasons, ranging from linguistic to psychological to sociocultur</w:t>
      </w:r>
      <w:r w:rsidR="00605799" w:rsidRPr="3B2EDDBD">
        <w:rPr>
          <w:lang w:val="en-US"/>
          <w:rFonts w:ascii="Times New Roman" w:cs="Times New Roman" w:eastAsia="Times New Roman" w:hAnsi="Times New Roman"/>
        </w:rPr>
        <w:t xml:space="preserve">al (Blank, 1999). In the case of body neutrality, this shift could most likely be aesthetic-formal, which happens when a word or phrase sounds too similar to another one (Grzega, 2004). In this case, “positive body image” sounds like Body Positivity, which body neutrality is a pushback against. While a more accurate name </w:t>
      </w:r>
      <w:r w:rsidR="00605799" w:rsidRPr="3B2EDDBD">
        <w:rPr>
          <w:lang w:val="en-US"/>
          <w:rFonts w:ascii="Times New Roman" w:cs="Times New Roman" w:eastAsia="Times New Roman" w:hAnsi="Times New Roman"/>
        </w:rPr>
        <w:t>might be "body respect," "body functionality," or even "body acceptance," s</w:t>
      </w:r>
      <w:r w:rsidR="00605799" w:rsidRPr="3B2EDDBD">
        <w:rPr>
          <w:lang w:val="en-US"/>
          <w:rFonts w:ascii="Times New Roman" w:cs="Times New Roman" w:eastAsia="Times New Roman" w:hAnsi="Times New Roman"/>
        </w:rPr>
        <w:t>emantic shifts often occur during times of cultural and worldview changes (Grzega, 2004). In this case, the word “</w:t>
      </w:r>
      <w:r w:rsidR="00605799" w:rsidRPr="3B2EDDBD">
        <w:rPr>
          <w:lang w:val="en-US"/>
          <w:rFonts w:ascii="Times New Roman" w:cs="Times New Roman" w:eastAsia="Times New Roman" w:hAnsi="Times New Roman"/>
        </w:rPr>
        <w:t>neutral” in regard to body image coincides with the recent societal awakening the concept of gender neutrality. The role groupthink may have play</w:t>
      </w:r>
      <w:r w:rsidR="00605799" w:rsidRPr="3B2EDDBD">
        <w:rPr>
          <w:lang w:val="en-US"/>
          <w:rFonts w:ascii="Times New Roman" w:cs="Times New Roman" w:eastAsia="Times New Roman" w:hAnsi="Times New Roman"/>
        </w:rPr>
        <w:t xml:space="preserve">ed </w:t>
      </w:r>
      <w:r w:rsidR="00605799" w:rsidRPr="3B2EDDBD">
        <w:rPr>
          <w:lang w:val="en-US"/>
          <w:rFonts w:ascii="Times New Roman" w:cs="Times New Roman" w:eastAsia="Times New Roman" w:hAnsi="Times New Roman"/>
        </w:rPr>
        <w:t>in this semantic shift among social media consumers could be an intriguing area of research.</w:t>
      </w:r>
      <w:r w:rsidR="00605799" w:rsidRPr="3B2EDDBD">
        <w:rPr>
          <w:lang w:val="en-US"/>
          <w:color w:val="000000"/>
          <w:rFonts w:ascii="Times New Roman" w:cs="Times New Roman" w:eastAsia="Times New Roman" w:hAnsi="Times New Roman"/>
        </w:rPr>
        <w:t xml:space="preserve">Understanding </w:t>
      </w:r>
      <w:r w:rsidR="00605799" w:rsidRPr="3B2EDDBD">
        <w:rPr>
          <w:lang w:val="en-US"/>
          <w:rFonts w:ascii="Times New Roman" w:cs="Times New Roman" w:eastAsia="Times New Roman" w:hAnsi="Times New Roman"/>
        </w:rPr>
        <w:t xml:space="preserve">how this new definition of neutrality took hold </w:t>
      </w:r>
      <w:r w:rsidR="00605799" w:rsidRPr="3B2EDDBD">
        <w:rPr>
          <w:lang w:val="en-US"/>
          <w:color w:val="000000"/>
          <w:rFonts w:ascii="Times New Roman" w:cs="Times New Roman" w:eastAsia="Times New Roman" w:hAnsi="Times New Roman"/>
        </w:rPr>
        <w:t>and</w:t>
      </w:r>
      <w:r w:rsidR="00605799" w:rsidRPr="3B2EDDBD">
        <w:rPr>
          <w:lang w:val="en-US"/>
          <w:rFonts w:ascii="Times New Roman" w:cs="Times New Roman" w:eastAsia="Times New Roman" w:hAnsi="Times New Roman"/>
        </w:rPr>
        <w:t xml:space="preserve"> the factors that influenced people to “conform” </w:t>
      </w:r>
      <w:r w:rsidR="00605799" w:rsidRPr="3B2EDDBD">
        <w:rPr>
          <w:lang w:val="en-US"/>
          <w:color w:val="000000"/>
          <w:rFonts w:ascii="Times New Roman" w:cs="Times New Roman" w:eastAsia="Times New Roman" w:hAnsi="Times New Roman"/>
        </w:rPr>
        <w:t>could provide critical insights into</w:t>
      </w:r>
      <w:r w:rsidR="00605799" w:rsidRPr="3B2EDDBD">
        <w:rPr>
          <w:lang w:val="en-US"/>
          <w:rFonts w:ascii="Times New Roman" w:cs="Times New Roman" w:eastAsia="Times New Roman" w:hAnsi="Times New Roman"/>
        </w:rPr>
        <w:t xml:space="preserve"> social media </w:t>
      </w:r>
      <w:r w:rsidR="00605799" w:rsidRPr="3B2EDDBD">
        <w:rPr>
          <w:lang w:val="en-US"/>
          <w:color w:val="000000"/>
          <w:rFonts w:ascii="Times New Roman" w:cs="Times New Roman" w:eastAsia="Times New Roman" w:hAnsi="Times New Roman"/>
        </w:rPr>
        <w:t>discourse</w:t>
      </w:r>
      <w:r w:rsidR="00605799" w:rsidRPr="3B2EDDBD">
        <w:rPr>
          <w:lang w:val="en-US"/>
          <w:rFonts w:ascii="Times New Roman" w:cs="Times New Roman" w:eastAsia="Times New Roman" w:hAnsi="Times New Roman"/>
        </w:rPr>
        <w:t>.</w:t>
      </w:r>
    </w:p>
    <w:p xmlns:wp14="http://schemas.microsoft.com/office/word/2010/wordml" w:rsidR="00617E62" w:rsidRDefault="00605799" w14:paraId="3158669A"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The role of semantics is an important consideration not just for scholars. Many clinicians view body neutrality as an appropriate tool to help some people recover from BID (National Eating Disorders Association, 2024), but is it</w:t>
      </w:r>
      <w:r w:rsidR="00605799" w:rsidRPr="3B2EDDBD">
        <w:rPr>
          <w:lang w:val="en-US"/>
          <w:rFonts w:ascii="Times New Roman" w:cs="Times New Roman" w:eastAsia="Times New Roman" w:hAnsi="Times New Roman"/>
        </w:rPr>
        <w:t xml:space="preserve"> just</w:t>
      </w:r>
      <w:r w:rsidR="00605799" w:rsidRPr="3B2EDDBD">
        <w:rPr>
          <w:lang w:val="en-US"/>
          <w:rFonts w:ascii="Times New Roman" w:cs="Times New Roman" w:eastAsia="Times New Roman" w:hAnsi="Times New Roman"/>
        </w:rPr>
        <w:t xml:space="preserve"> a rhetorical tool, or does it offer unique benefits that teaching a positive body image does not?  Tylka and Wood-Barcalow (2015) speculate that treatments aimed at negative body image prevention without teaching positive body image concepts would only result in neutrality at best; therefore, the benefits of learning a positive body image would have more long-term effects (Tylka &amp; Wood-Barcalow, 2015). Indeed, some studies have found that those who work with women with eating disorders say that incorp</w:t>
      </w:r>
      <w:r w:rsidR="00605799" w:rsidRPr="3B2EDDBD">
        <w:rPr>
          <w:lang w:val="en-US"/>
          <w:rFonts w:ascii="Times New Roman" w:cs="Times New Roman" w:eastAsia="Times New Roman" w:hAnsi="Times New Roman"/>
        </w:rPr>
        <w:t xml:space="preserve">orating positive body image concepts into treatment has been more effective than body neutrality (Meier &amp; Schafer, 2017).  </w:t>
      </w:r>
    </w:p>
    <w:p xmlns:wp14="http://schemas.microsoft.com/office/word/2010/wordml" w:rsidR="00617E62" w:rsidRDefault="00605799" w14:paraId="74B5750A" w:rsidP="3B2EDDBD" wp14:textId="77777777">
      <w:pPr>
        <w:ind w:firstLine="720"/>
        <w:spacing w:before="240" w:after="240" w:line="480" w:lineRule="auto"/>
        <w:rPr>
          <w:lang w:val="en-US"/>
          <w:highlight w:val="magenta"/>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Experts like Tylka and Wood-Barcalow</w:t>
      </w:r>
      <w:r w:rsidR="00605799" w:rsidRPr="3B2EDDBD">
        <w:rPr>
          <w:lang w:val="en-US"/>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 xml:space="preserve">claim body neutrality is no </w:t>
      </w:r>
      <w:r w:rsidR="00605799" w:rsidRPr="3B2EDDBD">
        <w:rPr>
          <w:lang w:val="en-US"/>
          <w:rFonts w:ascii="Times New Roman" w:cs="Times New Roman" w:eastAsia="Times New Roman" w:hAnsi="Times New Roman"/>
        </w:rPr>
        <w:t>different from a positive body image, but a distinction may lie in this key statement from Barcalow et al. (2024): “</w:t>
      </w:r>
      <w:r w:rsidR="00605799" w:rsidRPr="3B2EDDBD">
        <w:rPr>
          <w:lang w:val="en-US"/>
          <w:color w:val="1F1F1F"/>
          <w:rFonts w:ascii="Times New Roman" w:cs="Times New Roman" w:eastAsia="Times New Roman" w:hAnsi="Times New Roman"/>
        </w:rPr>
        <w:t xml:space="preserve">Positive body image is holding favorable opinions towards the body </w:t>
      </w:r>
      <w:r w:rsidR="00605799" w:rsidRPr="3B2EDDBD">
        <w:rPr>
          <w:iCs w:val="1"/>
          <w:lang w:val="en-US"/>
          <w:i/>
          <w:color w:val="1F1F1F"/>
          <w:rFonts w:ascii="Times New Roman" w:cs="Times New Roman" w:eastAsia="Times New Roman" w:hAnsi="Times New Roman"/>
        </w:rPr>
        <w:t>despite its appearance and</w:t>
      </w:r>
      <w:r w:rsidR="00605799" w:rsidRPr="3B2EDDBD">
        <w:rPr>
          <w:lang w:val="en-US"/>
          <w:color w:val="1F1F1F"/>
          <w:rFonts w:ascii="Times New Roman" w:cs="Times New Roman" w:eastAsia="Times New Roman" w:hAnsi="Times New Roman"/>
        </w:rPr>
        <w:t xml:space="preserve"> focusing on body functionality (while also appreciating one’s unique features and looking like “oneself”). Positive body image does not focus fully on appearance, nor does it fully disregard appearance</w:t>
      </w:r>
      <w:r w:rsidR="00605799" w:rsidRPr="3B2EDDBD">
        <w:rPr>
          <w:lang w:val="en-US"/>
          <w:color w:val="1F1F1F"/>
          <w:rFonts w:ascii="Times New Roman" w:cs="Times New Roman" w:eastAsia="Times New Roman" w:hAnsi="Times New Roman"/>
        </w:rPr>
        <w:t>” (p.7). Considering the fact that s</w:t>
      </w:r>
      <w:r w:rsidR="00605799" w:rsidRPr="3B2EDDBD">
        <w:rPr>
          <w:lang w:val="en-US"/>
          <w:color w:val="1F1F1F"/>
          <w:rFonts w:ascii="Times New Roman" w:cs="Times New Roman" w:eastAsia="Times New Roman" w:hAnsi="Times New Roman"/>
        </w:rPr>
        <w:t>ome adherents of body neutrality wish to totally detach from their appearance</w:t>
      </w:r>
      <w:r w:rsidR="00605799" w:rsidRPr="3B2EDDBD">
        <w:rPr>
          <w:lang w:val="en-US"/>
          <w:color w:val="1F1F1F"/>
          <w:rFonts w:ascii="Times New Roman" w:cs="Times New Roman" w:eastAsia="Times New Roman" w:hAnsi="Times New Roman"/>
        </w:rPr>
        <w:t xml:space="preserve">, therein </w:t>
      </w:r>
      <w:r w:rsidR="00605799" w:rsidRPr="3B2EDDBD">
        <w:rPr>
          <w:lang w:val="en-US"/>
          <w:color w:val="1F1F1F"/>
          <w:rFonts w:ascii="Times New Roman" w:cs="Times New Roman" w:eastAsia="Times New Roman" w:hAnsi="Times New Roman"/>
        </w:rPr>
        <w:t xml:space="preserve">may lie </w:t>
      </w:r>
      <w:r w:rsidR="00605799" w:rsidRPr="3B2EDDBD">
        <w:rPr>
          <w:lang w:val="en-US"/>
          <w:color w:val="1F1F1F"/>
          <w:rFonts w:ascii="Times New Roman" w:cs="Times New Roman" w:eastAsia="Times New Roman" w:hAnsi="Times New Roman"/>
        </w:rPr>
        <w:t>the difference.</w:t>
      </w:r>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51E4FCB7"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But even if they want to be neutral, in the true sense of the word, can they? Based on the aforementioned research regarding biological and sociocultural conditioning, achieving bona fide neutrality seems highly unlikely, or at least very difficult. But if they can, then how?  Even if they can, should they? For example, how would body neutrality affect romantic relationships, friendships, goal setting, physical fitness and overall health? Scholars do not yet know the long-term effects of being—or even attem</w:t>
      </w:r>
      <w:r w:rsidR="00605799" w:rsidRPr="3B2EDDBD">
        <w:rPr>
          <w:lang w:val="en-US"/>
          <w:rFonts w:ascii="Times New Roman" w:cs="Times New Roman" w:eastAsia="Times New Roman" w:hAnsi="Times New Roman"/>
        </w:rPr>
        <w:t>pting to be—neutral about one’s body (Pellizer &amp; Wade, 2023). The problem, though, is some experts question the necessity of more research aimed toward this controversial concept. From an ethical viewpoint, however, because BID is linked to so many mental health conditions, body neutrality as an alternate treatment approach (whether rhetorically or as its own unique construct) deserves more research.</w:t>
      </w:r>
    </w:p>
    <w:p xmlns:wp14="http://schemas.microsoft.com/office/word/2010/wordml" w:rsidR="00617E62" w:rsidRDefault="00605799" w14:paraId="4E2538E9" wp14:textId="77777777">
      <w:pPr>
        <w:spacing w:before="240" w:after="240" w:line="480" w:lineRule="auto"/>
        <w:rPr>
          <w:bCs/>
          <w:b/>
          <w:rFonts w:ascii="Times New Roman" w:cs="Times New Roman" w:eastAsia="Times New Roman" w:hAnsi="Times New Roman"/>
        </w:rPr>
      </w:pPr>
      <w:r>
        <w:rPr>
          <w:bCs/>
          <w:b/>
          <w:rFonts w:ascii="Times New Roman" w:cs="Times New Roman" w:eastAsia="Times New Roman" w:hAnsi="Times New Roman"/>
        </w:rPr>
        <w:t>Beyond the Hashtag: Will Body Neutrality Stand the Test of Time?</w:t>
      </w:r>
    </w:p>
    <w:p xmlns:wp14="http://schemas.microsoft.com/office/word/2010/wordml" w:rsidR="00617E62" w:rsidRDefault="00605799" w14:paraId="05052ADA"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Because of its grounding in academic literature and a longer history of scholarly research, the case for promoting “positive body image” over body neutrality appears strong. However, even the most ardent positive body image researchers are leaving a small window open for colleagues who want to pursue new findings. In their position paper, Tylka and Wood-Barcalow (2024) reflected on their own biases as positive body image researchers and admitted that most discussions surrounding it come from “the ivory towe</w:t>
      </w:r>
      <w:r w:rsidR="00605799" w:rsidRPr="3B2EDDBD">
        <w:rPr>
          <w:lang w:val="en-US"/>
          <w:rFonts w:ascii="Times New Roman" w:cs="Times New Roman" w:eastAsia="Times New Roman" w:hAnsi="Times New Roman"/>
        </w:rPr>
        <w:t>r, with nominal social media and community presence.” This concession reflects the appeal of body neutrality not only to the gender diverse</w:t>
      </w:r>
      <w:r w:rsidRPr="3B2EDDBD">
        <w:rPr>
          <w:lang w:val="en-US"/>
          <w:rFonts w:ascii="Times New Roman" w:cs="Times New Roman" w:eastAsia="Times New Roman" w:hAnsi="Times New Roman"/>
          <w:vertAlign w:val="superscript"/>
        </w:rPr>
        <w:footnoteReference w:id="4"/>
      </w:r>
      <w:r w:rsidR="00605799" w:rsidRPr="3B2EDDBD">
        <w:rPr>
          <w:lang w:val="en-US"/>
          <w:rFonts w:ascii="Times New Roman" w:cs="Times New Roman" w:eastAsia="Times New Roman" w:hAnsi="Times New Roman"/>
        </w:rPr>
        <w:t xml:space="preserve"> but also to other marginalized groups like people with obesity and physical disabilities. In response, they maintain that </w:t>
      </w:r>
      <w:r w:rsidR="00605799" w:rsidRPr="3B2EDDBD">
        <w:rPr>
          <w:iCs w:val="1"/>
          <w:lang w:val="en-US"/>
          <w:i/>
          <w:rFonts w:ascii="Times New Roman" w:cs="Times New Roman" w:eastAsia="Times New Roman" w:hAnsi="Times New Roman"/>
        </w:rPr>
        <w:t xml:space="preserve">anyone </w:t>
      </w:r>
      <w:r w:rsidR="00605799" w:rsidRPr="3B2EDDBD">
        <w:rPr>
          <w:lang w:val="en-US"/>
          <w:rFonts w:ascii="Times New Roman" w:cs="Times New Roman" w:eastAsia="Times New Roman" w:hAnsi="Times New Roman"/>
        </w:rPr>
        <w:t xml:space="preserve">can work toward a positive body image, but they also acknowledge that, once again, positive body image is still a relatively young field and needs more research. </w:t>
      </w:r>
    </w:p>
    <w:p xmlns:wp14="http://schemas.microsoft.com/office/word/2010/wordml" w:rsidR="00617E62" w:rsidRDefault="00605799" w14:paraId="387F1A84" w:rsidP="3B2EDDBD" wp14:textId="1D5027D0">
      <w:pPr>
        <w:ind w:firstLine="720"/>
        <w:spacing w:before="240" w:after="240" w:line="480" w:lineRule="auto"/>
        <w:rPr>
          <w:lang w:val="en-US"/>
          <w:color w:val="000000"/>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 Some experts assert that many people are drawn to body neutrality because it is, or seems, “new” (Barcalow et.al., 2024). To be fair, however, one must consider the fact that it was only in the last 20 years with the publication of “Body Image: A Handbook of Theory, Research and Clinical Practice” (Cash &amp; Pruzinsky, 2002), and two years later the International Journal of Body Image, that positive body image as its own construct gained the attention of researchers.  Prior to this time, scholars </w:t>
      </w:r>
      <w:r w:rsidR="00605799" w:rsidRPr="3B2EDDBD">
        <w:rPr>
          <w:lang w:val="en-US"/>
          <w:rFonts w:ascii="Times New Roman" w:cs="Times New Roman" w:eastAsia="Times New Roman" w:hAnsi="Times New Roman"/>
        </w:rPr>
        <w:t>mainly studi</w:t>
      </w:r>
      <w:r w:rsidR="00605799" w:rsidRPr="3B2EDDBD">
        <w:rPr>
          <w:lang w:val="en-US"/>
          <w:rFonts w:ascii="Times New Roman" w:cs="Times New Roman" w:eastAsia="Times New Roman" w:hAnsi="Times New Roman"/>
        </w:rPr>
        <w:t>ed</w:t>
      </w:r>
      <w:r w:rsidR="00605799" w:rsidRPr="3B2EDDBD">
        <w:rPr>
          <w:lang w:val="en-US"/>
          <w:rFonts w:ascii="Times New Roman" w:cs="Times New Roman" w:eastAsia="Times New Roman" w:hAnsi="Times New Roman"/>
        </w:rPr>
        <w:t xml:space="preserve"> body image for the purpose of pathologies like body dysphoria (Tylka &amp; Wood-Barcalow, 2015). Therefore, who is to say where body neutrality will be in the academic lexicon 20 years from now? </w:t>
      </w:r>
      <w:r w:rsidR="4A876E3E" w:rsidRPr="3B2EDDBD">
        <w:rPr>
          <w:lang w:val="en-US"/>
          <w:color w:val="000000"/>
          <w:rFonts w:ascii="Times New Roman" w:cs="Times New Roman" w:eastAsia="Times New Roman" w:hAnsi="Times New Roman"/>
        </w:rPr>
        <w:t>Certainly,</w:t>
      </w:r>
      <w:r w:rsidR="00605799" w:rsidRPr="3B2EDDBD">
        <w:rPr>
          <w:lang w:val="en-US"/>
          <w:color w:val="000000"/>
          <w:rFonts w:ascii="Times New Roman" w:cs="Times New Roman" w:eastAsia="Times New Roman" w:hAnsi="Times New Roman"/>
        </w:rPr>
        <w:t xml:space="preserve"> the body neutrality debate can offer insight into the power of rhetoric, but from a public health perspective, future research should also focus more on the consequences of adopting and acting upon what the tenets of neutrality mean for each person and whether that significantly alleviates BID.</w:t>
      </w:r>
    </w:p>
    <w:p xmlns:wp14="http://schemas.microsoft.com/office/word/2010/wordml" w:rsidR="00617E62" w:rsidRDefault="00617E62" w14:paraId="4101652C" wp14:textId="77777777">
      <w:pPr>
        <w:spacing w:before="240" w:after="240"/>
        <w:rPr>
          <w:rFonts w:ascii="Times New Roman" w:cs="Times New Roman" w:eastAsia="Times New Roman" w:hAnsi="Times New Roman"/>
        </w:rPr>
      </w:pPr>
    </w:p>
    <w:p xmlns:wp14="http://schemas.microsoft.com/office/word/2010/wordml" w:rsidR="00617E62" w:rsidRDefault="00617E62" w14:paraId="4B99056E" wp14:textId="77777777">
      <w:pPr>
        <w:ind w:firstLine="720"/>
        <w:spacing w:before="240" w:after="240" w:line="480" w:lineRule="auto"/>
        <w:rPr>
          <w:rFonts w:ascii="Times New Roman" w:cs="Times New Roman" w:eastAsia="Times New Roman" w:hAnsi="Times New Roman"/>
        </w:rPr>
      </w:pPr>
    </w:p>
    <w:p xmlns:wp14="http://schemas.microsoft.com/office/word/2010/wordml" w:rsidR="00617E62" w:rsidRDefault="00617E62" w14:paraId="1299C43A"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4DDBEF00"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3461D779"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3CF2D8B6"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0FB78278"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1FC39945"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0562CB0E"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34CE0A41"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62EBF3C5"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6D98A12B"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2946DB82" wp14:textId="77777777">
      <w:pPr>
        <w:jc w:val="center"/>
        <w:spacing w:line="480" w:lineRule="auto"/>
        <w:rPr>
          <w:bCs/>
          <w:b/>
          <w:color w:val="000000"/>
          <w:rFonts w:ascii="Times New Roman" w:cs="Times New Roman" w:eastAsia="Times New Roman" w:hAnsi="Times New Roman"/>
        </w:rPr>
      </w:pPr>
    </w:p>
    <w:p xmlns:wp14="http://schemas.microsoft.com/office/word/2010/wordml" w:rsidR="00617E62" w:rsidRDefault="00617E62" w14:paraId="5997CC1D" wp14:textId="77777777">
      <w:pPr>
        <w:jc w:val="center"/>
        <w:spacing w:line="480" w:lineRule="auto"/>
        <w:rPr>
          <w:bCs/>
          <w:b/>
          <w:rFonts w:ascii="Times New Roman" w:cs="Times New Roman" w:eastAsia="Times New Roman" w:hAnsi="Times New Roman"/>
        </w:rPr>
      </w:pPr>
    </w:p>
    <w:p xmlns:wp14="http://schemas.microsoft.com/office/word/2010/wordml" w:rsidR="00617E62" w:rsidRDefault="00617E62" w14:paraId="110FFD37" wp14:textId="77777777">
      <w:pPr>
        <w:spacing w:line="480" w:lineRule="auto"/>
        <w:rPr>
          <w:bCs/>
          <w:b/>
          <w:rFonts w:ascii="Times New Roman" w:cs="Times New Roman" w:eastAsia="Times New Roman" w:hAnsi="Times New Roman"/>
        </w:rPr>
      </w:pPr>
    </w:p>
    <w:p xmlns:wp14="http://schemas.microsoft.com/office/word/2010/wordml" w:rsidR="00617E62" w:rsidRDefault="00617E62" w14:paraId="6B699379" wp14:textId="77777777">
      <w:pPr>
        <w:jc w:val="center"/>
        <w:spacing w:line="480" w:lineRule="auto"/>
        <w:rPr>
          <w:bCs/>
          <w:b/>
          <w:rFonts w:ascii="Times New Roman" w:cs="Times New Roman" w:eastAsia="Times New Roman" w:hAnsi="Times New Roman"/>
        </w:rPr>
      </w:pPr>
    </w:p>
    <w:p xmlns:wp14="http://schemas.microsoft.com/office/word/2010/wordml" w:rsidR="00617E62" w:rsidRDefault="00605799" w14:paraId="6B9F123D" wp14:textId="77777777">
      <w:pPr>
        <w:jc w:val="center"/>
        <w:spacing w:line="480" w:lineRule="auto"/>
        <w:rPr>
          <w:bCs/>
          <w:b/>
          <w:color w:val="000000"/>
          <w:rFonts w:ascii="Times New Roman" w:cs="Times New Roman" w:eastAsia="Times New Roman" w:hAnsi="Times New Roman"/>
        </w:rPr>
      </w:pPr>
      <w:r>
        <w:rPr>
          <w:bCs/>
          <w:b/>
          <w:rFonts w:ascii="Times New Roman" w:cs="Times New Roman" w:eastAsia="Times New Roman" w:hAnsi="Times New Roman"/>
        </w:rPr>
        <w:t>Bibliography</w:t>
      </w:r>
    </w:p>
    <w:p xmlns:wp14="http://schemas.microsoft.com/office/word/2010/wordml" w:rsidR="00617E62" w:rsidRDefault="00605799" w14:paraId="451B5EB1" w:rsidP="3B2EDDBD" wp14:textId="77777777">
      <w:pPr>
        <w:shd w:fill="FFFFFF" w:color="auto" w:themeFill="background1" w:val="clear"/>
        <w:ind w:left="450"/>
        <w:ind w:hanging="450"/>
        <w:spacing w:after="173"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 </w:t>
      </w:r>
      <w:r w:rsidR="00605799" w:rsidRPr="3B2EDDBD">
        <w:rPr>
          <w:lang w:val="en-US"/>
          <w:color w:val="222222"/>
          <w:rFonts w:ascii="Times New Roman" w:cs="Times New Roman" w:eastAsia="Times New Roman" w:hAnsi="Times New Roman"/>
        </w:rPr>
        <w:t xml:space="preserve">Blank, A. (1999). Why do new meanings occur? A cognitive typology of the motivations. </w:t>
      </w:r>
      <w:r w:rsidR="00605799" w:rsidRPr="3B2EDDBD">
        <w:rPr>
          <w:iCs w:val="1"/>
          <w:lang w:val="en-US"/>
          <w:i/>
          <w:color w:val="222222"/>
          <w:rFonts w:ascii="Times New Roman" w:cs="Times New Roman" w:eastAsia="Times New Roman" w:hAnsi="Times New Roman"/>
        </w:rPr>
        <w:t>Historical semantics and cognition</w:t>
      </w:r>
      <w:r w:rsidR="00605799" w:rsidRPr="3B2EDDBD">
        <w:rPr>
          <w:lang w:val="en-US"/>
          <w:color w:val="222222"/>
          <w:rFonts w:ascii="Times New Roman" w:cs="Times New Roman" w:eastAsia="Times New Roman" w:hAnsi="Times New Roman"/>
        </w:rPr>
        <w:t>, (13), 61.</w:t>
      </w:r>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42AD498F" w:rsidP="3B2EDDBD" wp14:textId="77777777">
      <w:pPr>
        <w:shd w:fill="FFFFFF" w:color="auto" w:themeFill="background1" w:val="clear"/>
        <w:ind w:left="450"/>
        <w:ind w:hanging="450"/>
        <w:spacing w:after="173" w:line="480" w:lineRule="auto"/>
        <w:rPr>
          <w:lang w:val="en-US"/>
          <w:color w:val="222222"/>
          <w:highlight w:val="white"/>
          <w:rFonts w:ascii="Arial" w:cs="Arial" w:eastAsia="Arial" w:hAnsi="Arial"/>
          <w:sz w:val="20"/>
          <w:szCs w:val="20"/>
        </w:rPr>
      </w:pPr>
      <w:r w:rsidR="00605799" w:rsidRPr="3B2EDDBD">
        <w:rPr>
          <w:lang w:val="en-US"/>
          <w:color w:val="222222"/>
          <w:highlight w:val="white"/>
          <w:rFonts w:ascii="Arial" w:cs="Arial" w:eastAsia="Arial" w:hAnsi="Arial"/>
          <w:sz w:val="20"/>
          <w:szCs w:val="20"/>
        </w:rPr>
        <w:t xml:space="preserve">Cafri, G., Yamamiya, Y., Brannick, M., &amp; Thompson, J. K. (2005). The influence of sociocultural factors on body image: A meta-analysis. </w:t>
      </w:r>
      <w:r w:rsidR="00605799" w:rsidRPr="3B2EDDBD">
        <w:rPr>
          <w:iCs w:val="1"/>
          <w:lang w:val="en-US"/>
          <w:i/>
          <w:color w:val="222222"/>
          <w:highlight w:val="white"/>
          <w:rFonts w:ascii="Arial" w:cs="Arial" w:eastAsia="Arial" w:hAnsi="Arial"/>
          <w:sz w:val="20"/>
          <w:szCs w:val="20"/>
        </w:rPr>
        <w:t>Clinical Psychology: science and practice</w:t>
      </w:r>
      <w:r w:rsidR="00605799" w:rsidRPr="3B2EDDBD">
        <w:rPr>
          <w:lang w:val="en-US"/>
          <w:color w:val="222222"/>
          <w:highlight w:val="white"/>
          <w:rFonts w:ascii="Arial" w:cs="Arial" w:eastAsia="Arial" w:hAnsi="Arial"/>
          <w:sz w:val="20"/>
          <w:szCs w:val="20"/>
        </w:rPr>
        <w:t xml:space="preserve">, </w:t>
      </w:r>
      <w:r w:rsidR="00605799" w:rsidRPr="3B2EDDBD">
        <w:rPr>
          <w:iCs w:val="1"/>
          <w:lang w:val="en-US"/>
          <w:i/>
          <w:color w:val="222222"/>
          <w:highlight w:val="white"/>
          <w:rFonts w:ascii="Arial" w:cs="Arial" w:eastAsia="Arial" w:hAnsi="Arial"/>
          <w:sz w:val="20"/>
          <w:szCs w:val="20"/>
        </w:rPr>
        <w:t>12</w:t>
      </w:r>
      <w:r w:rsidR="00605799" w:rsidRPr="3B2EDDBD">
        <w:rPr>
          <w:lang w:val="en-US"/>
          <w:color w:val="222222"/>
          <w:highlight w:val="white"/>
          <w:rFonts w:ascii="Arial" w:cs="Arial" w:eastAsia="Arial" w:hAnsi="Arial"/>
          <w:sz w:val="20"/>
          <w:szCs w:val="20"/>
        </w:rPr>
        <w:t xml:space="preserve">(4), 421. </w:t>
      </w:r>
      <w:hyperlink r:id="Rbd06e6bed0264183">
        <w:r w:rsidR="00605799" w:rsidRPr="3B2EDDBD">
          <w:rPr>
            <w:lang w:val="en-US"/>
            <w:color w:val="2C72B7"/>
            <w:highlight w:val="white"/>
            <w:rFonts w:ascii="Arial" w:cs="Arial" w:eastAsia="Arial" w:hAnsi="Arial"/>
            <w:sz w:val="21"/>
            <w:szCs w:val="21"/>
          </w:rPr>
          <w:t>https://doi.org/10.1093/clipsy.bpi053</w:t>
        </w:r>
      </w:hyperlink>
    </w:p>
    <w:p xmlns:wp14="http://schemas.microsoft.com/office/word/2010/wordml" w:rsidR="00617E62" w:rsidRDefault="00605799" w14:paraId="7DD9D797" wp14:textId="77777777">
      <w:pPr>
        <w:shd w:fill="FFFFFF" w:color="auto" w:val="clear"/>
        <w:ind w:left="450"/>
        <w:ind w:hanging="450"/>
        <w:spacing w:after="173" w:line="480" w:lineRule="auto"/>
        <w:rPr>
          <w:rFonts w:ascii="Times New Roman" w:cs="Times New Roman" w:eastAsia="Times New Roman" w:hAnsi="Times New Roman"/>
        </w:rPr>
      </w:pPr>
      <w:r>
        <w:rPr>
          <w:rFonts w:ascii="Times New Roman" w:cs="Times New Roman" w:eastAsia="Times New Roman" w:hAnsi="Times New Roman"/>
        </w:rPr>
        <w:t xml:space="preserve">Cash, T. F., &amp; Pruzinsky, T. (Eds.). (2002). </w:t>
      </w:r>
      <w:r>
        <w:rPr>
          <w:iCs/>
          <w:i/>
          <w:rFonts w:ascii="Times New Roman" w:cs="Times New Roman" w:eastAsia="Times New Roman" w:hAnsi="Times New Roman"/>
        </w:rPr>
        <w:t>Body image: A handbook of theory, research, and clinical practice</w:t>
      </w:r>
      <w:r>
        <w:rPr>
          <w:rFonts w:ascii="Times New Roman" w:cs="Times New Roman" w:eastAsia="Times New Roman" w:hAnsi="Times New Roman"/>
        </w:rPr>
        <w:t xml:space="preserve">. Guilford Press. </w:t>
      </w:r>
    </w:p>
    <w:p xmlns:wp14="http://schemas.microsoft.com/office/word/2010/wordml" w:rsidR="00617E62" w:rsidRDefault="00605799" w14:paraId="194DFDE2" w:rsidP="3B2EDDBD" wp14:textId="77777777">
      <w:pPr>
        <w:shd w:fill="FFFFFF" w:color="auto" w:themeFill="background1" w:val="clear"/>
        <w:ind w:left="450"/>
        <w:ind w:hanging="450"/>
        <w:spacing w:after="173" w:line="480" w:lineRule="auto"/>
        <w:rPr>
          <w:lang w:val="en-US"/>
          <w:rFonts w:ascii="Times New Roman" w:cs="Times New Roman" w:eastAsia="Times New Roman" w:hAnsi="Times New Roman"/>
        </w:rPr>
      </w:pPr>
      <w:r w:rsidR="00605799" w:rsidRPr="3B2EDDBD">
        <w:rPr>
          <w:lang w:val="en-US"/>
          <w:color w:val="222222"/>
          <w:rFonts w:ascii="Times New Roman" w:cs="Times New Roman" w:eastAsia="Times New Roman" w:hAnsi="Times New Roman"/>
        </w:rPr>
        <w:t xml:space="preserve">Davis, A. C., &amp; Arnocky, S. (2022). An evolutionary perspective on appearance enhancement behavior. </w:t>
      </w:r>
      <w:r w:rsidR="00605799" w:rsidRPr="3B2EDDBD">
        <w:rPr>
          <w:iCs w:val="1"/>
          <w:lang w:val="en-US"/>
          <w:i/>
          <w:color w:val="222222"/>
          <w:rFonts w:ascii="Times New Roman" w:cs="Times New Roman" w:eastAsia="Times New Roman" w:hAnsi="Times New Roman"/>
        </w:rPr>
        <w:t>Archives of sexual behavior</w:t>
      </w:r>
      <w:r w:rsidR="00605799" w:rsidRPr="3B2EDDBD">
        <w:rPr>
          <w:lang w:val="en-US"/>
          <w:color w:val="222222"/>
          <w:rFonts w:ascii="Times New Roman" w:cs="Times New Roman" w:eastAsia="Times New Roman" w:hAnsi="Times New Roman"/>
        </w:rPr>
        <w:t xml:space="preserve">, </w:t>
      </w:r>
      <w:r w:rsidR="00605799" w:rsidRPr="3B2EDDBD">
        <w:rPr>
          <w:iCs w:val="1"/>
          <w:lang w:val="en-US"/>
          <w:i/>
          <w:color w:val="222222"/>
          <w:rFonts w:ascii="Times New Roman" w:cs="Times New Roman" w:eastAsia="Times New Roman" w:hAnsi="Times New Roman"/>
        </w:rPr>
        <w:t>51</w:t>
      </w:r>
      <w:r w:rsidR="00605799" w:rsidRPr="3B2EDDBD">
        <w:rPr>
          <w:lang w:val="en-US"/>
          <w:color w:val="222222"/>
          <w:rFonts w:ascii="Times New Roman" w:cs="Times New Roman" w:eastAsia="Times New Roman" w:hAnsi="Times New Roman"/>
        </w:rPr>
        <w:t>(1), 3-37.</w:t>
      </w:r>
      <w:r w:rsidR="00605799" w:rsidRPr="3B2EDDBD">
        <w:rPr>
          <w:lang w:val="en-US"/>
          <w:rFonts w:ascii="Times New Roman" w:cs="Times New Roman" w:eastAsia="Times New Roman" w:hAnsi="Times New Roman"/>
        </w:rPr>
        <w:t xml:space="preserve"> </w:t>
      </w:r>
      <w:r w:rsidR="00605799" w:rsidRPr="3B2EDDBD">
        <w:rPr>
          <w:lang w:val="en-US"/>
          <w:color w:val="222222"/>
          <w:highlight w:val="white"/>
          <w:rFonts w:ascii="Arial" w:cs="Arial" w:eastAsia="Arial" w:hAnsi="Arial"/>
        </w:rPr>
        <w:t>https://doi.org/10.1007/s10508-020-01745-4</w:t>
      </w:r>
    </w:p>
    <w:p xmlns:wp14="http://schemas.microsoft.com/office/word/2010/wordml" w:rsidR="00617E62" w:rsidRDefault="00605799" w14:paraId="182ADA00"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Gordon, A. (2020, Oct.31). </w:t>
      </w:r>
      <w:r>
        <w:rPr>
          <w:iCs/>
          <w:i/>
          <w:rFonts w:ascii="Times New Roman" w:cs="Times New Roman" w:eastAsia="Times New Roman" w:hAnsi="Times New Roman"/>
        </w:rPr>
        <w:t>7 Seemingly Empowering Body-Positive Phrases That Actually Reinforce Ableism</w:t>
      </w:r>
      <w:r>
        <w:rPr>
          <w:rFonts w:ascii="Times New Roman" w:cs="Times New Roman" w:eastAsia="Times New Roman" w:hAnsi="Times New Roman"/>
        </w:rPr>
        <w:t xml:space="preserve">. SELF. </w:t>
      </w:r>
      <w:hyperlink r:id="rId7">
        <w:r>
          <w:rPr>
            <w:u w:val="single"/>
            <w:rFonts w:ascii="Times New Roman" w:cs="Times New Roman" w:eastAsia="Times New Roman" w:hAnsi="Times New Roman"/>
          </w:rPr>
          <w:t>https://www.self.com/story/ableist-body-positive-phrases</w:t>
        </w:r>
      </w:hyperlink>
    </w:p>
    <w:p xmlns:wp14="http://schemas.microsoft.com/office/word/2010/wordml" w:rsidR="00617E62" w:rsidRDefault="00605799" w14:paraId="21D34739" w:rsidP="3B2EDDBD" wp14:textId="77777777">
      <w:pPr>
        <w:shd w:fill="FFFFFF" w:color="auto" w:themeFill="background1" w:val="clear"/>
        <w:ind w:left="450"/>
        <w:ind w:hanging="450"/>
        <w:spacing w:after="173" w:line="480" w:lineRule="auto"/>
        <w:rPr>
          <w:lang w:val="en-US"/>
          <w:color w:val="202122"/>
          <w:rFonts w:ascii="Times New Roman" w:cs="Times New Roman" w:eastAsia="Times New Roman" w:hAnsi="Times New Roman"/>
        </w:rPr>
      </w:pPr>
      <w:r w:rsidR="00605799" w:rsidRPr="3B2EDDBD">
        <w:rPr>
          <w:lang w:val="en-US"/>
          <w:color w:val="222222"/>
          <w:rFonts w:ascii="Times New Roman" w:cs="Times New Roman" w:eastAsia="Times New Roman" w:hAnsi="Times New Roman"/>
        </w:rPr>
        <w:t xml:space="preserve">Grzega, J. (2004). </w:t>
      </w:r>
      <w:r w:rsidR="00605799" w:rsidRPr="3B2EDDBD">
        <w:rPr>
          <w:iCs w:val="1"/>
          <w:lang w:val="en-US"/>
          <w:i/>
          <w:color w:val="222222"/>
          <w:rFonts w:ascii="Times New Roman" w:cs="Times New Roman" w:eastAsia="Times New Roman" w:hAnsi="Times New Roman"/>
        </w:rPr>
        <w:t>Bezeichnungswandel: Wie, Warum, Wozu?: ein Beitrag zur englischen und allgemeinen Onomasiologie</w:t>
      </w:r>
      <w:r w:rsidR="00605799" w:rsidRPr="3B2EDDBD">
        <w:rPr>
          <w:lang w:val="en-US"/>
          <w:color w:val="222222"/>
          <w:rFonts w:ascii="Times New Roman" w:cs="Times New Roman" w:eastAsia="Times New Roman" w:hAnsi="Times New Roman"/>
        </w:rPr>
        <w:t xml:space="preserve">. (Translation: </w:t>
      </w:r>
      <w:r w:rsidR="00605799" w:rsidRPr="3B2EDDBD">
        <w:rPr>
          <w:lang w:val="en-US"/>
          <w:color w:val="111111"/>
          <w:rFonts w:ascii="Times New Roman" w:cs="Times New Roman" w:eastAsia="Times New Roman" w:hAnsi="Times New Roman"/>
        </w:rPr>
        <w:t>Change of designation: How, why, for what purpose?: A contribution to English and general onomasiology.</w:t>
      </w:r>
      <w:r w:rsidR="00605799" w:rsidRPr="3B2EDDBD">
        <w:rPr>
          <w:lang w:val="en-US"/>
          <w:color w:val="222222"/>
          <w:rFonts w:ascii="Times New Roman" w:cs="Times New Roman" w:eastAsia="Times New Roman" w:hAnsi="Times New Roman"/>
        </w:rPr>
        <w:t xml:space="preserve"> Winter.</w:t>
      </w:r>
      <w:r w:rsidR="00605799" w:rsidRPr="3B2EDDBD">
        <w:rPr>
          <w:lang w:val="en-US"/>
          <w:color w:val="202122"/>
          <w:rFonts w:ascii="Times New Roman" w:cs="Times New Roman" w:eastAsia="Times New Roman" w:hAnsi="Times New Roman"/>
        </w:rPr>
        <w:t xml:space="preserve"> </w:t>
      </w:r>
    </w:p>
    <w:p xmlns:wp14="http://schemas.microsoft.com/office/word/2010/wordml" w:rsidR="00617E62" w:rsidRDefault="00605799" w14:paraId="24DE2DD3" w:rsidP="3B2EDDBD" wp14:textId="77777777">
      <w:pPr>
        <w:shd w:fill="FFFFFF" w:color="auto" w:themeFill="background1" w:val="clear"/>
        <w:ind w:left="450"/>
        <w:ind w:hanging="450"/>
        <w:spacing w:before="240" w:after="240" w:line="480" w:lineRule="auto"/>
        <w:rPr>
          <w:lang w:val="en-US"/>
          <w:rFonts w:ascii="Times New Roman" w:cs="Times New Roman" w:eastAsia="Times New Roman" w:hAnsi="Times New Roman"/>
        </w:rPr>
      </w:pPr>
      <w:r w:rsidR="00605799" w:rsidRPr="3B2EDDBD">
        <w:rPr>
          <w:lang w:val="en-US"/>
          <w:color w:val="1C1D1E"/>
          <w:rFonts w:ascii="Times New Roman" w:cs="Times New Roman" w:eastAsia="Times New Roman" w:hAnsi="Times New Roman"/>
        </w:rPr>
        <w:t>Laughlin, C.D. (1997), Body, Brain, and Behavior: The Neuroanthropology of the Body Image. Anthropology of Consciousness, 8: 49-68.</w:t>
      </w:r>
      <w:r w:rsidR="00605799" w:rsidRPr="3B2EDDBD">
        <w:rPr>
          <w:lang w:val="en-US"/>
          <w:color w:val="1C1D1E"/>
          <w:rFonts w:ascii="Times New Roman" w:cs="Times New Roman" w:eastAsia="Times New Roman" w:hAnsi="Times New Roman"/>
        </w:rPr>
        <w:t xml:space="preserve"> </w:t>
      </w:r>
      <w:hyperlink r:id="R9835d888f4f0473a">
        <w:r w:rsidR="00605799" w:rsidRPr="3B2EDDBD">
          <w:rPr>
            <w:lang w:val="en-US"/>
            <w:rFonts w:ascii="Times New Roman" w:cs="Times New Roman" w:eastAsia="Times New Roman" w:hAnsi="Times New Roman"/>
          </w:rPr>
          <w:t>https://doi-org.libdata.lib.ua.edu/10.1525/ac.1997.8.2-3.49</w:t>
        </w:r>
      </w:hyperlink>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5264E4EE" w:rsidP="3B2EDDBD" wp14:textId="77777777">
      <w:pPr>
        <w:shd w:fill="FFFFFF" w:color="auto" w:themeFill="background1" w:val="clear"/>
        <w:ind w:left="450"/>
        <w:ind w:hanging="450"/>
        <w:spacing w:before="240" w:after="240" w:line="480" w:lineRule="auto"/>
        <w:rPr>
          <w:lang w:val="en-US"/>
          <w:rFonts w:ascii="Times New Roman" w:cs="Times New Roman" w:eastAsia="Times New Roman" w:hAnsi="Times New Roman"/>
        </w:rPr>
      </w:pPr>
      <w:r w:rsidR="00605799" w:rsidRPr="3B2EDDBD">
        <w:rPr>
          <w:lang w:val="en-US"/>
          <w:color w:val="212121"/>
          <w:rFonts w:ascii="Times New Roman" w:cs="Times New Roman" w:eastAsia="Times New Roman" w:hAnsi="Times New Roman"/>
        </w:rPr>
        <w:t xml:space="preserve">Luo, Y., Eickhoff, S. B., Hétu, S., &amp; Feng, C. (2018). Social comparison in the brain: A coordinate-based meta-analysis of functional brain imaging studies on the downward and upward comparisons. </w:t>
      </w:r>
      <w:r w:rsidR="00605799" w:rsidRPr="3B2EDDBD">
        <w:rPr>
          <w:iCs w:val="1"/>
          <w:lang w:val="en-US"/>
          <w:i/>
          <w:color w:val="212121"/>
          <w:rFonts w:ascii="Times New Roman" w:cs="Times New Roman" w:eastAsia="Times New Roman" w:hAnsi="Times New Roman"/>
        </w:rPr>
        <w:t>Human brain mapping</w:t>
      </w:r>
      <w:r w:rsidR="00605799" w:rsidRPr="3B2EDDBD">
        <w:rPr>
          <w:lang w:val="en-US"/>
          <w:color w:val="212121"/>
          <w:rFonts w:ascii="Times New Roman" w:cs="Times New Roman" w:eastAsia="Times New Roman" w:hAnsi="Times New Roman"/>
        </w:rPr>
        <w:t xml:space="preserve">, </w:t>
      </w:r>
      <w:r w:rsidR="00605799" w:rsidRPr="3B2EDDBD">
        <w:rPr>
          <w:iCs w:val="1"/>
          <w:lang w:val="en-US"/>
          <w:i/>
          <w:color w:val="212121"/>
          <w:rFonts w:ascii="Times New Roman" w:cs="Times New Roman" w:eastAsia="Times New Roman" w:hAnsi="Times New Roman"/>
        </w:rPr>
        <w:t>39</w:t>
      </w:r>
      <w:r w:rsidR="00605799" w:rsidRPr="3B2EDDBD">
        <w:rPr>
          <w:lang w:val="en-US"/>
          <w:color w:val="212121"/>
          <w:rFonts w:ascii="Times New Roman" w:cs="Times New Roman" w:eastAsia="Times New Roman" w:hAnsi="Times New Roman"/>
        </w:rPr>
        <w:t>(1), 440–458. https://doi.org/10.1002/hbm.23854</w:t>
      </w:r>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73762440" wp14:textId="77777777">
      <w:pPr>
        <w:shd w:fill="FFFFFF" w:color="auto" w:val="clear"/>
        <w:ind w:left="450"/>
        <w:ind w:hanging="450"/>
        <w:spacing w:before="240" w:after="240" w:line="480" w:lineRule="auto"/>
        <w:rPr>
          <w:rFonts w:ascii="Times New Roman" w:cs="Times New Roman" w:eastAsia="Times New Roman" w:hAnsi="Times New Roman"/>
        </w:rPr>
      </w:pPr>
      <w:r>
        <w:rPr>
          <w:rFonts w:ascii="Times New Roman" w:cs="Times New Roman" w:eastAsia="Times New Roman" w:hAnsi="Times New Roman"/>
        </w:rPr>
        <w:t xml:space="preserve">National Eating Disorders Association (2024). General eating Disorders statistics. </w:t>
      </w:r>
      <w:hyperlink r:id="rId9">
        <w:r>
          <w:rPr>
            <w:u w:val="single"/>
            <w:color w:val="467886"/>
            <w:rFonts w:ascii="Times New Roman" w:cs="Times New Roman" w:eastAsia="Times New Roman" w:hAnsi="Times New Roman"/>
          </w:rPr>
          <w:t>www.nationaleatingdisorders.org/statistics</w:t>
        </w:r>
      </w:hyperlink>
      <w:r>
        <w:rPr>
          <w:rFonts w:ascii="Times New Roman" w:cs="Times New Roman" w:eastAsia="Times New Roman" w:hAnsi="Times New Roman"/>
        </w:rPr>
        <w:t>.</w:t>
      </w:r>
    </w:p>
    <w:p xmlns:wp14="http://schemas.microsoft.com/office/word/2010/wordml" w:rsidR="00617E62" w:rsidRDefault="00605799" w14:paraId="4E964B4B" w:rsidP="3B2EDDBD" wp14:textId="77777777">
      <w:pPr>
        <w:shd w:fill="FFFFFF" w:color="auto" w:themeFill="background1" w:val="clear"/>
        <w:ind w:left="450"/>
        <w:ind w:hanging="450"/>
        <w:spacing w:after="173" w:line="480" w:lineRule="auto"/>
        <w:rPr>
          <w:lang w:val="en-US"/>
          <w:color w:val="000000"/>
          <w:rFonts w:ascii="Times New Roman" w:cs="Times New Roman" w:eastAsia="Times New Roman" w:hAnsi="Times New Roman"/>
        </w:rPr>
      </w:pPr>
      <w:r w:rsidR="00605799" w:rsidRPr="3B2EDDBD">
        <w:rPr>
          <w:lang w:val="en-US"/>
          <w:color w:val="000000"/>
          <w:rFonts w:ascii="Times New Roman" w:cs="Times New Roman" w:eastAsia="Times New Roman" w:hAnsi="Times New Roman"/>
        </w:rPr>
        <w:t>Meier, A., &amp; Schäfer, S. (2018). The positive side of social comparison on social network sites: How envy can drive inspiration on Instagram.</w:t>
      </w:r>
      <w:r w:rsidR="00605799" w:rsidRPr="3B2EDDBD">
        <w:rPr>
          <w:iCs w:val="1"/>
          <w:lang w:val="en-US"/>
          <w:i/>
          <w:color w:val="000000"/>
          <w:rFonts w:ascii="Times New Roman" w:cs="Times New Roman" w:eastAsia="Times New Roman" w:hAnsi="Times New Roman"/>
        </w:rPr>
        <w:t xml:space="preserve"> Cyberpsychology, Behavior, and Social Networking, 21</w:t>
      </w:r>
      <w:r w:rsidR="00605799" w:rsidRPr="3B2EDDBD">
        <w:rPr>
          <w:lang w:val="en-US"/>
          <w:color w:val="000000"/>
          <w:rFonts w:ascii="Times New Roman" w:cs="Times New Roman" w:eastAsia="Times New Roman" w:hAnsi="Times New Roman"/>
        </w:rPr>
        <w:t xml:space="preserve">(7), 411–417. </w:t>
      </w:r>
      <w:hyperlink r:id="R308b7029da154cf6">
        <w:r w:rsidR="00605799" w:rsidRPr="3B2EDDBD">
          <w:rPr>
            <w:lang w:val="en-US"/>
            <w:u w:val="single"/>
            <w:color w:val="467886"/>
            <w:rFonts w:ascii="Times New Roman" w:cs="Times New Roman" w:eastAsia="Times New Roman" w:hAnsi="Times New Roman"/>
          </w:rPr>
          <w:t>https://www.doi.org.libdata.lib.ua.edu/10.1089/cyber.2017.0708</w:t>
        </w:r>
      </w:hyperlink>
      <w:r w:rsidR="00605799" w:rsidRPr="3B2EDDBD">
        <w:rPr>
          <w:lang w:val="en-US"/>
          <w:u w:val="single"/>
          <w:color w:val="000000"/>
          <w:rFonts w:ascii="Times New Roman" w:cs="Times New Roman" w:eastAsia="Times New Roman" w:hAnsi="Times New Roman"/>
        </w:rPr>
        <w:t xml:space="preserve"> </w:t>
      </w:r>
    </w:p>
    <w:p xmlns:wp14="http://schemas.microsoft.com/office/word/2010/wordml" w:rsidR="00617E62" w:rsidRDefault="00605799" w14:paraId="50670FAC" wp14:textId="77777777">
      <w:pPr>
        <w:shd w:fill="FFFFFF" w:color="auto" w:val="clear"/>
        <w:ind w:left="450"/>
        <w:ind w:hanging="450"/>
        <w:spacing w:after="173" w:line="480" w:lineRule="auto"/>
        <w:rPr>
          <w:u w:val="single"/>
          <w:color w:val="000000"/>
          <w:rFonts w:ascii="Times New Roman" w:cs="Times New Roman" w:eastAsia="Times New Roman" w:hAnsi="Times New Roman"/>
        </w:rPr>
      </w:pPr>
      <w:r>
        <w:rPr>
          <w:u w:val="single"/>
          <w:color w:val="000000"/>
          <w:rFonts w:ascii="Times New Roman" w:cs="Times New Roman" w:eastAsia="Times New Roman" w:hAnsi="Times New Roman"/>
        </w:rPr>
        <w:t>https://www.merriam-webster.com/dictionary/neutral</w:t>
      </w:r>
    </w:p>
    <w:p xmlns:wp14="http://schemas.microsoft.com/office/word/2010/wordml" w:rsidR="00617E62" w:rsidRDefault="00605799" w14:paraId="56497038" wp14:textId="77777777">
      <w:pPr>
        <w:shd w:fill="FFFFFF" w:color="auto" w:val="clear"/>
        <w:ind w:left="450"/>
        <w:ind w:hanging="450"/>
        <w:spacing w:after="173" w:line="480" w:lineRule="auto"/>
        <w:rPr>
          <w:color w:val="000000"/>
          <w:rFonts w:ascii="Times New Roman" w:cs="Times New Roman" w:eastAsia="Times New Roman" w:hAnsi="Times New Roman"/>
        </w:rPr>
      </w:pPr>
      <w:r>
        <w:rPr>
          <w:color w:val="000000"/>
          <w:rFonts w:ascii="Times New Roman" w:cs="Times New Roman" w:eastAsia="Times New Roman" w:hAnsi="Times New Roman"/>
        </w:rPr>
        <w:t>Mulgrew, K. E., &amp; Hinz, A. (2024). What is body neutrality and how is it different to existing body image concepts? An analysis of experts and general community responses.</w:t>
      </w:r>
      <w:r>
        <w:rPr>
          <w:iCs/>
          <w:i/>
          <w:color w:val="000000"/>
          <w:rFonts w:ascii="Times New Roman" w:cs="Times New Roman" w:eastAsia="Times New Roman" w:hAnsi="Times New Roman"/>
        </w:rPr>
        <w:t xml:space="preserve"> Body Image, 51</w:t>
      </w:r>
      <w:r>
        <w:rPr>
          <w:color w:val="000000"/>
          <w:rFonts w:ascii="Times New Roman" w:cs="Times New Roman" w:eastAsia="Times New Roman" w:hAnsi="Times New Roman"/>
        </w:rPr>
        <w:t xml:space="preserve">, 101780. </w:t>
      </w:r>
      <w:hyperlink r:id="rId11">
        <w:r>
          <w:rPr>
            <w:u w:val="single"/>
            <w:color w:val="467886"/>
            <w:rFonts w:ascii="Times New Roman" w:cs="Times New Roman" w:eastAsia="Times New Roman" w:hAnsi="Times New Roman"/>
          </w:rPr>
          <w:t>https://doi.org/10.1016/j.bodyim.2024.101780</w:t>
        </w:r>
      </w:hyperlink>
      <w:r>
        <w:rPr>
          <w:rFonts w:ascii="Times New Roman" w:cs="Times New Roman" w:eastAsia="Times New Roman" w:hAnsi="Times New Roman"/>
        </w:rPr>
        <w:t xml:space="preserve"> </w:t>
      </w:r>
    </w:p>
    <w:p xmlns:wp14="http://schemas.microsoft.com/office/word/2010/wordml" w:rsidR="00617E62" w:rsidRDefault="00605799" w14:paraId="6A7CB0BA" w:rsidP="3B2EDDBD" wp14:textId="77777777">
      <w:pPr>
        <w:shd w:fill="FFFFFF" w:color="auto" w:themeFill="background1" w:val="clear"/>
        <w:ind w:left="450"/>
        <w:ind w:hanging="450"/>
        <w:spacing w:after="173" w:line="480" w:lineRule="auto"/>
        <w:rPr>
          <w:lang w:val="en-US"/>
          <w:color w:val="000000"/>
          <w:rFonts w:ascii="Times New Roman" w:cs="Times New Roman" w:eastAsia="Times New Roman" w:hAnsi="Times New Roman"/>
        </w:rPr>
      </w:pPr>
      <w:r w:rsidR="00605799" w:rsidRPr="3B2EDDBD">
        <w:rPr>
          <w:lang w:val="en-US"/>
          <w:color w:val="000000"/>
          <w:rFonts w:ascii="Times New Roman" w:cs="Times New Roman" w:eastAsia="Times New Roman" w:hAnsi="Times New Roman"/>
        </w:rPr>
        <w:t xml:space="preserve">Pellizzer, M. L., &amp; Wade, T. D. (2023). Developing a definition of body neutrality and strategies for an intervention. </w:t>
      </w:r>
      <w:r w:rsidR="00605799" w:rsidRPr="3B2EDDBD">
        <w:rPr>
          <w:iCs w:val="1"/>
          <w:lang w:val="en-US"/>
          <w:i/>
          <w:color w:val="000000"/>
          <w:rFonts w:ascii="Times New Roman" w:cs="Times New Roman" w:eastAsia="Times New Roman" w:hAnsi="Times New Roman"/>
        </w:rPr>
        <w:t>Body Image</w:t>
      </w:r>
      <w:r w:rsidR="00605799" w:rsidRPr="3B2EDDBD">
        <w:rPr>
          <w:lang w:val="en-US"/>
          <w:color w:val="000000"/>
          <w:rFonts w:ascii="Times New Roman" w:cs="Times New Roman" w:eastAsia="Times New Roman" w:hAnsi="Times New Roman"/>
        </w:rPr>
        <w:t xml:space="preserve">, </w:t>
      </w:r>
      <w:r w:rsidR="00605799" w:rsidRPr="3B2EDDBD">
        <w:rPr>
          <w:iCs w:val="1"/>
          <w:lang w:val="en-US"/>
          <w:i/>
          <w:color w:val="000000"/>
          <w:rFonts w:ascii="Times New Roman" w:cs="Times New Roman" w:eastAsia="Times New Roman" w:hAnsi="Times New Roman"/>
        </w:rPr>
        <w:t>46</w:t>
      </w:r>
      <w:r w:rsidR="00605799" w:rsidRPr="3B2EDDBD">
        <w:rPr>
          <w:lang w:val="en-US"/>
          <w:color w:val="000000"/>
          <w:rFonts w:ascii="Times New Roman" w:cs="Times New Roman" w:eastAsia="Times New Roman" w:hAnsi="Times New Roman"/>
        </w:rPr>
        <w:t xml:space="preserve">, 434-442. </w:t>
      </w:r>
      <w:hyperlink r:id="R67dfad7354294410">
        <w:r w:rsidR="00605799" w:rsidRPr="3B2EDDBD">
          <w:rPr>
            <w:lang w:val="en-US"/>
            <w:color w:val="0272B1"/>
            <w:rFonts w:ascii="Arial" w:cs="Arial" w:eastAsia="Arial" w:hAnsi="Arial"/>
            <w:sz w:val="21"/>
            <w:szCs w:val="21"/>
          </w:rPr>
          <w:t>https://doi.org/10.1016/j.bodyim.2023.07.006</w:t>
        </w:r>
      </w:hyperlink>
    </w:p>
    <w:p xmlns:wp14="http://schemas.microsoft.com/office/word/2010/wordml" w:rsidR="00617E62" w:rsidRDefault="00605799" w14:paraId="56DA1ADB" w:rsidP="3B2EDDBD" wp14:textId="77777777">
      <w:pPr>
        <w:shd w:fill="FFFFFF" w:color="auto" w:themeFill="background1" w:val="clear"/>
        <w:ind w:left="450"/>
        <w:ind w:hanging="450"/>
        <w:spacing w:after="173" w:line="480" w:lineRule="auto"/>
        <w:rPr>
          <w:lang w:val="en-US"/>
          <w:color w:val="000000"/>
          <w:rFonts w:ascii="Times New Roman" w:cs="Times New Roman" w:eastAsia="Times New Roman" w:hAnsi="Times New Roman"/>
        </w:rPr>
      </w:pPr>
      <w:r w:rsidR="00605799" w:rsidRPr="3B2EDDBD">
        <w:rPr>
          <w:lang w:val="en-US"/>
          <w:color w:val="000000"/>
          <w:rFonts w:ascii="Times New Roman" w:cs="Times New Roman" w:eastAsia="Times New Roman" w:hAnsi="Times New Roman"/>
        </w:rPr>
        <w:t xml:space="preserve">Perry, M., Watson, L., Hayden, L., &amp; Inwards-Breland, D. (2019). Using body neutrality to inform eating disorder management in a gender diverse world. </w:t>
      </w:r>
      <w:r w:rsidR="00605799" w:rsidRPr="3B2EDDBD">
        <w:rPr>
          <w:iCs w:val="1"/>
          <w:lang w:val="en-US"/>
          <w:i/>
          <w:color w:val="000000"/>
          <w:rFonts w:ascii="Times New Roman" w:cs="Times New Roman" w:eastAsia="Times New Roman" w:hAnsi="Times New Roman"/>
        </w:rPr>
        <w:t>The Lancet Child &amp; Adolescent Health</w:t>
      </w:r>
      <w:r w:rsidR="00605799" w:rsidRPr="3B2EDDBD">
        <w:rPr>
          <w:lang w:val="en-US"/>
          <w:color w:val="000000"/>
          <w:rFonts w:ascii="Times New Roman" w:cs="Times New Roman" w:eastAsia="Times New Roman" w:hAnsi="Times New Roman"/>
        </w:rPr>
        <w:t xml:space="preserve">, </w:t>
      </w:r>
      <w:r w:rsidR="00605799" w:rsidRPr="3B2EDDBD">
        <w:rPr>
          <w:iCs w:val="1"/>
          <w:lang w:val="en-US"/>
          <w:i/>
          <w:color w:val="000000"/>
          <w:rFonts w:ascii="Times New Roman" w:cs="Times New Roman" w:eastAsia="Times New Roman" w:hAnsi="Times New Roman"/>
        </w:rPr>
        <w:t>3</w:t>
      </w:r>
      <w:r w:rsidR="00605799" w:rsidRPr="3B2EDDBD">
        <w:rPr>
          <w:lang w:val="en-US"/>
          <w:color w:val="000000"/>
          <w:rFonts w:ascii="Times New Roman" w:cs="Times New Roman" w:eastAsia="Times New Roman" w:hAnsi="Times New Roman"/>
        </w:rPr>
        <w:t>(9), 597-598.</w:t>
      </w:r>
      <w:r w:rsidR="00605799" w:rsidRPr="3B2EDDBD">
        <w:rPr>
          <w:lang w:val="en-US"/>
          <w:rFonts w:ascii="Times New Roman" w:cs="Times New Roman" w:eastAsia="Times New Roman" w:hAnsi="Times New Roman"/>
        </w:rPr>
        <w:t xml:space="preserve"> </w:t>
      </w:r>
      <w:hyperlink r:id="R7f2a93b97da44325">
        <w:r w:rsidR="00605799" w:rsidRPr="3B2EDDBD">
          <w:rPr>
            <w:lang w:val="en-US"/>
            <w:u w:val="single"/>
            <w:color w:val="1155CC"/>
            <w:rFonts w:ascii="Times New Roman" w:cs="Times New Roman" w:eastAsia="Times New Roman" w:hAnsi="Times New Roman"/>
          </w:rPr>
          <w:t>https://doi.org/10.1016/S2352-4642(19)30237-8</w:t>
        </w:r>
      </w:hyperlink>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310152F8" w:rsidP="3B2EDDBD" wp14:textId="77777777">
      <w:pPr>
        <w:shd w:fill="FFFFFF" w:color="auto" w:themeFill="background1" w:val="clear"/>
        <w:ind w:left="450"/>
        <w:ind w:hanging="450"/>
        <w:spacing w:before="240" w:after="240" w:line="480" w:lineRule="auto"/>
        <w:rPr>
          <w:lang w:val="en-US"/>
          <w:u w:val="single"/>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Rodgers, R. F., Laveway, K., Campos, P., &amp; de Carvalho, P. H. B. (2023). Body image as a global mental health concern. </w:t>
      </w:r>
      <w:r w:rsidR="00605799" w:rsidRPr="3B2EDDBD">
        <w:rPr>
          <w:iCs w:val="1"/>
          <w:lang w:val="en-US"/>
          <w:i/>
          <w:rFonts w:ascii="Times New Roman" w:cs="Times New Roman" w:eastAsia="Times New Roman" w:hAnsi="Times New Roman"/>
        </w:rPr>
        <w:t>Cambridge Prisms: Global Mental Health</w:t>
      </w:r>
      <w:r w:rsidR="00605799" w:rsidRPr="3B2EDDBD">
        <w:rPr>
          <w:lang w:val="en-US"/>
          <w:rFonts w:ascii="Times New Roman" w:cs="Times New Roman" w:eastAsia="Times New Roman" w:hAnsi="Times New Roman"/>
        </w:rPr>
        <w:t xml:space="preserve">, </w:t>
      </w:r>
      <w:r w:rsidR="00605799" w:rsidRPr="3B2EDDBD">
        <w:rPr>
          <w:lang w:val="en-US"/>
          <w:highlight w:val="magenta"/>
          <w:rFonts w:ascii="Times New Roman" w:cs="Times New Roman" w:eastAsia="Times New Roman" w:hAnsi="Times New Roman"/>
        </w:rPr>
        <w:t xml:space="preserve">10, e9. </w:t>
      </w:r>
      <w:hyperlink r:id="R4acfc6db6f054411">
        <w:r w:rsidR="00605799" w:rsidRPr="3B2EDDBD">
          <w:rPr>
            <w:lang w:val="en-US"/>
            <w:u w:val="single"/>
            <w:color w:val="467886"/>
            <w:rFonts w:ascii="Times New Roman" w:cs="Times New Roman" w:eastAsia="Times New Roman" w:hAnsi="Times New Roman"/>
          </w:rPr>
          <w:t>https://doi.org/10.1017/gmh.2023.2</w:t>
        </w:r>
      </w:hyperlink>
    </w:p>
    <w:p xmlns:wp14="http://schemas.microsoft.com/office/word/2010/wordml" w:rsidR="00617E62" w:rsidRDefault="00605799" w14:paraId="3761B683" w:rsidP="3B2EDDBD" wp14:textId="77777777">
      <w:pPr>
        <w:shd w:fill="FFFFFF" w:color="auto" w:themeFill="background1" w:val="clear"/>
        <w:ind w:left="450"/>
        <w:ind w:hanging="450"/>
        <w:spacing w:after="173" w:line="480" w:lineRule="auto"/>
        <w:rPr>
          <w:lang w:val="en-US"/>
          <w:color w:val="202122"/>
          <w:rFonts w:ascii="Times New Roman" w:cs="Times New Roman" w:eastAsia="Times New Roman" w:hAnsi="Times New Roman"/>
        </w:rPr>
      </w:pPr>
      <w:r w:rsidR="00605799" w:rsidRPr="3B2EDDBD">
        <w:rPr>
          <w:lang w:val="en-US"/>
          <w:color w:val="202122"/>
          <w:rFonts w:ascii="Times New Roman" w:cs="Times New Roman" w:eastAsia="Times New Roman" w:hAnsi="Times New Roman"/>
        </w:rPr>
        <w:t xml:space="preserve">Schilder PA (1935). </w:t>
      </w:r>
      <w:hyperlink r:id="R22d67d199cd04696">
        <w:r w:rsidR="00605799" w:rsidRPr="3B2EDDBD">
          <w:rPr>
            <w:iCs w:val="1"/>
            <w:lang w:val="en-US"/>
            <w:i/>
            <w:color w:val="3366CC"/>
            <w:rFonts w:ascii="Times New Roman" w:cs="Times New Roman" w:eastAsia="Times New Roman" w:hAnsi="Times New Roman"/>
          </w:rPr>
          <w:t>The Image and Appearance of the Human Body</w:t>
        </w:r>
      </w:hyperlink>
      <w:r w:rsidR="00605799" w:rsidRPr="3B2EDDBD">
        <w:rPr>
          <w:lang w:val="en-US"/>
          <w:color w:val="202122"/>
          <w:rFonts w:ascii="Times New Roman" w:cs="Times New Roman" w:eastAsia="Times New Roman" w:hAnsi="Times New Roman"/>
        </w:rPr>
        <w:t xml:space="preserve">. Psyche Monographs. London: Kegal Paul, Trench, Trubner &amp; Co. </w:t>
      </w:r>
    </w:p>
    <w:p xmlns:wp14="http://schemas.microsoft.com/office/word/2010/wordml" w:rsidR="00617E62" w:rsidRDefault="00605799" w14:paraId="04C95410" w:rsidP="3B2EDDBD" wp14:textId="77777777">
      <w:pPr>
        <w:shd w:fill="FFFFFF" w:color="auto" w:themeFill="background1" w:val="clear"/>
        <w:ind w:left="450"/>
        <w:ind w:hanging="450"/>
        <w:spacing w:after="173"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Seekis, V.,&amp; Lawrence, R. K. (2023). How exposure to body neutrality content on TikTok affects young women’s body image and mood.</w:t>
      </w:r>
      <w:r w:rsidR="00605799" w:rsidRPr="3B2EDDBD">
        <w:rPr>
          <w:iCs w:val="1"/>
          <w:lang w:val="en-US"/>
          <w:i/>
          <w:rFonts w:ascii="Times New Roman" w:cs="Times New Roman" w:eastAsia="Times New Roman" w:hAnsi="Times New Roman"/>
        </w:rPr>
        <w:t xml:space="preserve"> Body Image, 47</w:t>
      </w:r>
      <w:r w:rsidR="00605799" w:rsidRPr="3B2EDDBD">
        <w:rPr>
          <w:lang w:val="en-US"/>
          <w:rFonts w:ascii="Times New Roman" w:cs="Times New Roman" w:eastAsia="Times New Roman" w:hAnsi="Times New Roman"/>
        </w:rPr>
        <w:t xml:space="preserve">, 101629. </w:t>
      </w:r>
      <w:hyperlink r:id="Rde1af14ed48642fe">
        <w:r w:rsidR="00605799" w:rsidRPr="3B2EDDBD">
          <w:rPr>
            <w:lang w:val="en-US"/>
            <w:u w:val="single"/>
            <w:color w:val="467886"/>
            <w:rFonts w:ascii="Times New Roman" w:cs="Times New Roman" w:eastAsia="Times New Roman" w:hAnsi="Times New Roman"/>
          </w:rPr>
          <w:t>https://doi.org/10.1016/j.bodyim.2023.101629</w:t>
        </w:r>
      </w:hyperlink>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194227F2" w:rsidP="3B2EDDBD" wp14:textId="77777777">
      <w:pPr>
        <w:shd w:fill="FFFFFF" w:color="auto" w:themeFill="background1" w:val="clear"/>
        <w:ind w:left="450"/>
        <w:ind w:hanging="450"/>
        <w:spacing w:after="173" w:line="480" w:lineRule="auto"/>
        <w:rPr>
          <w:lang w:val="en-US"/>
          <w:rFonts w:ascii="Times New Roman" w:cs="Times New Roman" w:eastAsia="Times New Roman" w:hAnsi="Times New Roman"/>
        </w:rPr>
      </w:pPr>
      <w:r w:rsidR="00605799" w:rsidRPr="3B2EDDBD">
        <w:rPr>
          <w:lang w:val="en-US"/>
          <w:color w:val="222222"/>
          <w:rFonts w:ascii="Times New Roman" w:cs="Times New Roman" w:eastAsia="Times New Roman" w:hAnsi="Times New Roman"/>
        </w:rPr>
        <w:t xml:space="preserve">Tylka, T. L., &amp; Wood-Barcalow, N. L. (2015). What is and what is not positive body image? Conceptual foundations and construct definition. </w:t>
      </w:r>
      <w:r w:rsidR="00605799" w:rsidRPr="3B2EDDBD">
        <w:rPr>
          <w:iCs w:val="1"/>
          <w:lang w:val="en-US"/>
          <w:i/>
          <w:color w:val="222222"/>
          <w:rFonts w:ascii="Times New Roman" w:cs="Times New Roman" w:eastAsia="Times New Roman" w:hAnsi="Times New Roman"/>
        </w:rPr>
        <w:t>Body image</w:t>
      </w:r>
      <w:r w:rsidR="00605799" w:rsidRPr="3B2EDDBD">
        <w:rPr>
          <w:lang w:val="en-US"/>
          <w:color w:val="222222"/>
          <w:rFonts w:ascii="Times New Roman" w:cs="Times New Roman" w:eastAsia="Times New Roman" w:hAnsi="Times New Roman"/>
        </w:rPr>
        <w:t xml:space="preserve">, </w:t>
      </w:r>
      <w:r w:rsidR="00605799" w:rsidRPr="3B2EDDBD">
        <w:rPr>
          <w:iCs w:val="1"/>
          <w:lang w:val="en-US"/>
          <w:i/>
          <w:color w:val="222222"/>
          <w:rFonts w:ascii="Times New Roman" w:cs="Times New Roman" w:eastAsia="Times New Roman" w:hAnsi="Times New Roman"/>
        </w:rPr>
        <w:t>14</w:t>
      </w:r>
      <w:r w:rsidR="00605799" w:rsidRPr="3B2EDDBD">
        <w:rPr>
          <w:lang w:val="en-US"/>
          <w:color w:val="222222"/>
          <w:rFonts w:ascii="Times New Roman" w:cs="Times New Roman" w:eastAsia="Times New Roman" w:hAnsi="Times New Roman"/>
        </w:rPr>
        <w:t>, 118-129.</w:t>
      </w:r>
      <w:r w:rsidR="00605799" w:rsidRPr="3B2EDDBD">
        <w:rPr>
          <w:lang w:val="en-US"/>
          <w:rFonts w:ascii="Times New Roman" w:cs="Times New Roman" w:eastAsia="Times New Roman" w:hAnsi="Times New Roman"/>
        </w:rPr>
        <w:t xml:space="preserve"> </w:t>
      </w:r>
      <w:hyperlink r:id="Rbe9ab1dfeffe441a">
        <w:r w:rsidR="00605799" w:rsidRPr="3B2EDDBD">
          <w:rPr>
            <w:lang w:val="en-US"/>
            <w:color w:val="0272B1"/>
            <w:rFonts w:ascii="Arial" w:cs="Arial" w:eastAsia="Arial" w:hAnsi="Arial"/>
            <w:sz w:val="21"/>
            <w:szCs w:val="21"/>
          </w:rPr>
          <w:t>https://doi.org/10.1016/j.bodyim.2015.04.001</w:t>
        </w:r>
      </w:hyperlink>
    </w:p>
    <w:p xmlns:wp14="http://schemas.microsoft.com/office/word/2010/wordml" w:rsidR="00617E62" w:rsidRDefault="00605799" w14:paraId="289A2081" w:rsidP="3B2EDDBD" wp14:textId="77777777">
      <w:pPr>
        <w:shd w:fill="FFFFFF" w:color="auto" w:themeFill="background1" w:val="clear"/>
        <w:ind w:left="450"/>
        <w:ind w:hanging="45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Viguria, I., Alvarez-Mon, M. A., Llavero-Valero, M., Del Barco, A. A., Ortuño, F., &amp; Alvarez-Mon, M. (2020). Eating disorder awareness campaigns: thematic and quantitative analysis using Twitter. </w:t>
      </w:r>
      <w:r w:rsidR="00605799" w:rsidRPr="3B2EDDBD">
        <w:rPr>
          <w:iCs w:val="1"/>
          <w:lang w:val="en-US"/>
          <w:i/>
          <w:rFonts w:ascii="Times New Roman" w:cs="Times New Roman" w:eastAsia="Times New Roman" w:hAnsi="Times New Roman"/>
        </w:rPr>
        <w:t>Journal of medical internet research</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22</w:t>
      </w:r>
      <w:r w:rsidR="00605799" w:rsidRPr="3B2EDDBD">
        <w:rPr>
          <w:lang w:val="en-US"/>
          <w:rFonts w:ascii="Times New Roman" w:cs="Times New Roman" w:eastAsia="Times New Roman" w:hAnsi="Times New Roman"/>
        </w:rPr>
        <w:t>(7)</w:t>
      </w:r>
      <w:r w:rsidR="00605799" w:rsidRPr="3B2EDDBD">
        <w:rPr>
          <w:lang w:val="en-US"/>
          <w:rFonts w:ascii="Times New Roman" w:cs="Times New Roman" w:eastAsia="Times New Roman" w:hAnsi="Times New Roman"/>
        </w:rPr>
        <w:t xml:space="preserve"> </w:t>
      </w:r>
      <w:r w:rsidR="00605799" w:rsidRPr="3B2EDDBD">
        <w:rPr>
          <w:lang w:val="en-US"/>
          <w:u w:val="single"/>
          <w:rFonts w:ascii="Times New Roman" w:cs="Times New Roman" w:eastAsia="Times New Roman" w:hAnsi="Times New Roman"/>
        </w:rPr>
        <w:t>https://</w:t>
      </w:r>
      <w:hyperlink r:id="R2e8ba29ec6364673">
        <w:r w:rsidR="00605799" w:rsidRPr="3B2EDDBD">
          <w:rPr>
            <w:lang w:val="en-US"/>
            <w:u w:val="single"/>
            <w:color w:val="467886"/>
            <w:rFonts w:ascii="Times New Roman" w:cs="Times New Roman" w:eastAsia="Times New Roman" w:hAnsi="Times New Roman"/>
          </w:rPr>
          <w:t>doi:10.2196/17626</w:t>
        </w:r>
      </w:hyperlink>
    </w:p>
    <w:p xmlns:wp14="http://schemas.microsoft.com/office/word/2010/wordml" w:rsidR="00617E62" w:rsidRDefault="00605799" w14:paraId="4E93D944" w:rsidP="3B2EDDBD" wp14:textId="77777777">
      <w:pPr>
        <w:shd w:fill="FFFFFF" w:color="auto" w:themeFill="background1" w:val="clear"/>
        <w:ind w:left="450"/>
        <w:ind w:hanging="450"/>
        <w:spacing w:after="173"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Wood-Barcalow, N. L., Alleva, J. M., &amp; Tylka, T. L. (2024). Revisiting positive body image to demonstrate how body neutrality is not new.</w:t>
      </w:r>
      <w:r w:rsidR="00605799" w:rsidRPr="3B2EDDBD">
        <w:rPr>
          <w:iCs w:val="1"/>
          <w:lang w:val="en-US"/>
          <w:i/>
          <w:rFonts w:ascii="Times New Roman" w:cs="Times New Roman" w:eastAsia="Times New Roman" w:hAnsi="Times New Roman"/>
        </w:rPr>
        <w:t xml:space="preserve"> Body Image, 50</w:t>
      </w:r>
      <w:r w:rsidR="00605799" w:rsidRPr="3B2EDDBD">
        <w:rPr>
          <w:lang w:val="en-US"/>
          <w:rFonts w:ascii="Times New Roman" w:cs="Times New Roman" w:eastAsia="Times New Roman" w:hAnsi="Times New Roman"/>
        </w:rPr>
        <w:t xml:space="preserve"> </w:t>
      </w:r>
      <w:hyperlink r:id="R26cff287ab094fbf">
        <w:r w:rsidR="00605799" w:rsidRPr="3B2EDDBD">
          <w:rPr>
            <w:lang w:val="en-US"/>
            <w:u w:val="single"/>
            <w:color w:val="467886"/>
            <w:rFonts w:ascii="Times New Roman" w:cs="Times New Roman" w:eastAsia="Times New Roman" w:hAnsi="Times New Roman"/>
          </w:rPr>
          <w:t>https://doi.org/10.1016/j.bodyim.2024.101741</w:t>
        </w:r>
      </w:hyperlink>
    </w:p>
    <w:p xmlns:wp14="http://schemas.microsoft.com/office/word/2010/wordml" w:rsidR="00617E62" w:rsidRDefault="00617E62" w14:paraId="3FE9F23F" wp14:textId="77777777">
      <w:pPr>
        <w:shd w:fill="FFFFFF" w:color="auto" w:val="clear"/>
        <w:ind w:left="450"/>
        <w:ind w:hanging="450"/>
        <w:spacing w:after="173" w:line="480" w:lineRule="auto"/>
        <w:rPr>
          <w:rFonts w:ascii="Times New Roman" w:cs="Times New Roman" w:eastAsia="Times New Roman" w:hAnsi="Times New Roman"/>
        </w:rPr>
      </w:pPr>
    </w:p>
    <w:p xmlns:wp14="http://schemas.microsoft.com/office/word/2010/wordml" w:rsidR="00617E62" w:rsidRDefault="00617E62" w14:paraId="1F72F646" wp14:textId="77777777">
      <w:pPr>
        <w:shd w:fill="FFFFFF" w:color="auto" w:val="clear"/>
        <w:ind w:left="450"/>
        <w:ind w:hanging="450"/>
        <w:spacing w:after="173" w:line="480" w:lineRule="auto"/>
        <w:rPr>
          <w:rFonts w:ascii="Times New Roman" w:cs="Times New Roman" w:eastAsia="Times New Roman" w:hAnsi="Times New Roman"/>
        </w:rPr>
      </w:pPr>
    </w:p>
    <w:p xmlns:wp14="http://schemas.microsoft.com/office/word/2010/wordml" w:rsidR="00617E62" w:rsidRDefault="00617E62" w14:paraId="08CE6F91" wp14:textId="77777777">
      <w:pPr>
        <w:shd w:fill="FFFFFF" w:color="auto" w:val="clear"/>
        <w:ind w:left="450"/>
        <w:ind w:hanging="450"/>
        <w:spacing w:after="173" w:line="480" w:lineRule="auto"/>
        <w:rPr>
          <w:rFonts w:ascii="Times New Roman" w:cs="Times New Roman" w:eastAsia="Times New Roman" w:hAnsi="Times New Roman"/>
        </w:rPr>
      </w:pPr>
    </w:p>
    <w:p xmlns:wp14="http://schemas.microsoft.com/office/word/2010/wordml" w:rsidR="00617E62" w:rsidRDefault="00617E62" w14:paraId="61CDCEAD" wp14:textId="77777777">
      <w:pPr>
        <w:shd w:fill="FFFFFF" w:color="auto" w:val="clear"/>
        <w:ind w:left="450"/>
        <w:ind w:hanging="450"/>
        <w:spacing w:after="173" w:line="480" w:lineRule="auto"/>
        <w:rPr>
          <w:rFonts w:ascii="Times New Roman" w:cs="Times New Roman" w:eastAsia="Times New Roman" w:hAnsi="Times New Roman"/>
        </w:rPr>
      </w:pPr>
    </w:p>
    <w:p xmlns:wp14="http://schemas.microsoft.com/office/word/2010/wordml" w:rsidR="00617E62" w:rsidRDefault="00617E62" w14:paraId="6BB9E253" wp14:textId="77777777">
      <w:pPr>
        <w:shd w:fill="FFFFFF" w:color="auto" w:val="clear"/>
        <w:ind w:left="450"/>
        <w:ind w:hanging="450"/>
        <w:spacing w:after="173" w:line="480" w:lineRule="auto"/>
        <w:rPr>
          <w:rFonts w:ascii="Times New Roman" w:cs="Times New Roman" w:eastAsia="Times New Roman" w:hAnsi="Times New Roman"/>
        </w:rPr>
      </w:pPr>
    </w:p>
    <w:p xmlns:wp14="http://schemas.microsoft.com/office/word/2010/wordml" w:rsidR="00617E62" w:rsidRDefault="00617E62" w14:paraId="23DE523C" wp14:textId="77777777">
      <w:pPr>
        <w:shd w:fill="FFFFFF" w:color="auto" w:val="clear"/>
        <w:ind w:left="450"/>
        <w:ind w:hanging="450"/>
        <w:spacing w:after="173" w:line="480" w:lineRule="auto"/>
        <w:rPr>
          <w:rFonts w:ascii="Times New Roman" w:cs="Times New Roman" w:eastAsia="Times New Roman" w:hAnsi="Times New Roman"/>
        </w:rPr>
      </w:pPr>
    </w:p>
    <w:p xmlns:wp14="http://schemas.microsoft.com/office/word/2010/wordml" w:rsidR="00617E62" w:rsidRDefault="00617E62" w14:paraId="52E56223" wp14:textId="77777777">
      <w:pPr>
        <w:shd w:fill="FFFFFF" w:color="auto" w:val="clear"/>
        <w:ind w:left="450"/>
        <w:ind w:hanging="450"/>
        <w:spacing w:after="173" w:line="480" w:lineRule="auto"/>
        <w:rPr>
          <w:rFonts w:ascii="Times New Roman" w:cs="Times New Roman" w:eastAsia="Times New Roman" w:hAnsi="Times New Roman"/>
        </w:rPr>
      </w:pPr>
    </w:p>
    <w:p xmlns:wp14="http://schemas.microsoft.com/office/word/2010/wordml" w:rsidR="00617E62" w:rsidRDefault="00605799" w14:paraId="319D1C7F" wp14:textId="77777777">
      <w:pPr>
        <w:shd w:fill="FFFFFF" w:color="auto" w:val="clear"/>
        <w:jc w:val="center"/>
        <w:spacing w:before="240" w:after="0" w:line="480" w:lineRule="auto"/>
        <w:rPr>
          <w:bCs/>
          <w:b/>
          <w:rFonts w:ascii="Times New Roman" w:cs="Times New Roman" w:eastAsia="Times New Roman" w:hAnsi="Times New Roman"/>
          <w:sz w:val="36"/>
          <w:szCs w:val="36"/>
        </w:rPr>
      </w:pPr>
      <w:r>
        <w:rPr>
          <w:bCs/>
          <w:iCs/>
          <w:b/>
          <w:i/>
          <w:color w:val="1F1F1F"/>
          <w:rFonts w:ascii="Roboto" w:cs="Roboto" w:eastAsia="Roboto" w:hAnsi="Roboto"/>
          <w:sz w:val="36"/>
          <w:szCs w:val="36"/>
        </w:rPr>
        <w:t xml:space="preserve">SELF </w:t>
      </w:r>
      <w:r>
        <w:rPr>
          <w:bCs/>
          <w:b/>
          <w:color w:val="1F1F1F"/>
          <w:rFonts w:ascii="Roboto" w:cs="Roboto" w:eastAsia="Roboto" w:hAnsi="Roboto"/>
          <w:sz w:val="36"/>
          <w:szCs w:val="36"/>
        </w:rPr>
        <w:t>Reflection: From "Bikini Body" to Body Neutrality and Beyond (A Case Study)</w:t>
      </w:r>
    </w:p>
    <w:p xmlns:wp14="http://schemas.microsoft.com/office/word/2010/wordml" w:rsidR="00617E62" w:rsidRDefault="00605799" w14:paraId="3ED3BFDD" w:rsidP="3B2EDDBD" wp14:textId="77777777">
      <w:pPr>
        <w:ind w:firstLine="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From the late 1990s until the mid 2000s, I was an avid reader of Self Magazine. I looked forward to the New Year fitness challenges, exercise and nutrition tips, and the always inevitable “how to get X celebrity’s perfect body” feature. This type of content is often referred to as being part of “diet culture.” Although academia has not yet agreed upon a formal definition, </w:t>
      </w:r>
      <w:r w:rsidR="00605799" w:rsidRPr="3B2EDDBD">
        <w:rPr>
          <w:lang w:val="en-US"/>
          <w:highlight w:val="white"/>
          <w:rFonts w:ascii="Times New Roman" w:cs="Times New Roman" w:eastAsia="Times New Roman" w:hAnsi="Times New Roman"/>
        </w:rPr>
        <w:t>Jovanovski and Jaeger (2022) describe diet culture as a “</w:t>
      </w:r>
      <w:r w:rsidR="00605799" w:rsidRPr="3B2EDDBD">
        <w:rPr>
          <w:lang w:val="en-US"/>
          <w:rFonts w:ascii="Times New Roman" w:cs="Times New Roman" w:eastAsia="Times New Roman" w:hAnsi="Times New Roman"/>
        </w:rPr>
        <w:t>multifaceted system of myths and misconceptions about health, driven by broad systems of power, that normalise weight loss practices in women and girls.” However, during much of my adolescence and adulthood, this content was so pervasive we did not give it a second thought. After all, our brains are biologically wired to compare ourselves to others (Luo et.al., 2018), so isn’t a little envy good for us? Somewhere down the line, though, I must have tir</w:t>
      </w:r>
      <w:r w:rsidR="00605799" w:rsidRPr="3B2EDDBD">
        <w:rPr>
          <w:lang w:val="en-US"/>
          <w:rFonts w:ascii="Times New Roman" w:cs="Times New Roman" w:eastAsia="Times New Roman" w:hAnsi="Times New Roman"/>
        </w:rPr>
        <w:t>ed of reading this kind of content–not just because life got busier, but because it all started to sound the same. And frankly, I was doing a good job of staying active and eating healthy without any outside help, thank you very much. However, maybe subconsciously, I was sensing that a sea change was taking place.</w:t>
      </w:r>
    </w:p>
    <w:p xmlns:wp14="http://schemas.microsoft.com/office/word/2010/wordml" w:rsidR="00617E62" w:rsidRDefault="00605799" w14:paraId="7D76AC38" w:rsidP="3B2EDDBD" wp14:textId="77777777">
      <w:pPr>
        <w:ind w:firstLine="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Then last year, I signed on to the Self website looking for their annual Self Challenge, and I was truly surprised at what I saw: unretouched photos of women of various shapes, sizes and ethnicities. Their usual New Year’s fitness challenge was replaced with a four-week Diet Culture Detox program, and I saw blurbs like "I'm a Dietitian, and Here is Why I Think Emotional Eating is Fine" and "Why You Should Allow Yourself to Eat the Foods You 'Can't Be Trusted Around.” What happened?</w:t>
      </w:r>
    </w:p>
    <w:p xmlns:wp14="http://schemas.microsoft.com/office/word/2010/wordml" w:rsidR="00617E62" w:rsidRDefault="00605799" w14:paraId="252B8741" w:rsidP="3B2EDDBD" wp14:textId="77777777">
      <w:pPr>
        <w:ind w:firstLine="720"/>
        <w:spacing w:before="240" w:after="240" w:line="480" w:lineRule="auto"/>
        <w:rPr>
          <w:lang w:val="en-US"/>
          <w:highlight w:val="white"/>
          <w:rFonts w:ascii="Times New Roman" w:cs="Times New Roman" w:eastAsia="Times New Roman" w:hAnsi="Times New Roman"/>
        </w:rPr>
      </w:pPr>
      <w:r w:rsidR="00605799" w:rsidRPr="3B2EDDBD">
        <w:rPr>
          <w:lang w:val="en-US"/>
          <w:rFonts w:ascii="Times New Roman" w:cs="Times New Roman" w:eastAsia="Times New Roman" w:hAnsi="Times New Roman"/>
        </w:rPr>
        <w:t>While I wasn’t looking, a growing number of people were, and they were not happy with what they saw in the media. The concept of body positivity, a social justice movement aimed at the acceptance of all body types, was gaining ground, and models like Iskra Lawrence and Ashley Graham (the first plus-size model to appear in Sports Illustrated’s swimsuit issue) were garnering attention for bringing body diversity and inclusivity to the forefront of national conversations. Media leaders took heed, and when Cond</w:t>
      </w:r>
      <w:r w:rsidR="00605799" w:rsidRPr="3B2EDDBD">
        <w:rPr>
          <w:lang w:val="en-US"/>
          <w:rFonts w:ascii="Times New Roman" w:cs="Times New Roman" w:eastAsia="Times New Roman" w:hAnsi="Times New Roman"/>
        </w:rPr>
        <w:t>e Nast, Self’s publisher, made the decision to cease print and go digital in December 2016, Carolyn Kylstra was named the new Editor-in-Chief, leading the transition to a more inclusive wellness theme:</w:t>
      </w:r>
    </w:p>
    <w:p xmlns:wp14="http://schemas.microsoft.com/office/word/2010/wordml" w:rsidR="00617E62" w:rsidRDefault="00605799" w14:paraId="1F76EC4A" w:rsidP="3B2EDDBD" wp14:textId="77777777">
      <w:pPr>
        <w:ind w:firstLine="720"/>
        <w:spacing w:before="240" w:after="240" w:line="480" w:lineRule="auto"/>
        <w:rPr>
          <w:lang w:val="en-US"/>
          <w:highlight w:val="white"/>
          <w:rFonts w:ascii="Times New Roman" w:cs="Times New Roman" w:eastAsia="Times New Roman" w:hAnsi="Times New Roman"/>
        </w:rPr>
      </w:pPr>
      <w:r w:rsidR="00605799" w:rsidRPr="3B2EDDBD">
        <w:rPr>
          <w:lang w:val="en-US"/>
          <w:highlight w:val="white"/>
          <w:rFonts w:ascii="Times New Roman" w:cs="Times New Roman" w:eastAsia="Times New Roman" w:hAnsi="Times New Roman"/>
        </w:rPr>
        <w:t>“Women’s lifestyle magazines have some real (and well deserved) baggage. We all have to contend with a history of perpetuating and making money off of harmful stereotypes about bodies, about relationships, and about what a person needs to do in order to live well,” Kylsta said. “This is a good challenge to have, because it means we need to be kind and thoughtful in our approach, in how we talk about bodies, in the types of bodies that we choose to highlight or show” (Kylstra, 2016).</w:t>
      </w:r>
    </w:p>
    <w:p xmlns:wp14="http://schemas.microsoft.com/office/word/2010/wordml" w:rsidR="00617E62" w:rsidRDefault="00605799" w14:paraId="670D71C3" w:rsidP="3B2EDDBD" wp14:textId="77777777">
      <w:pPr>
        <w:ind w:firstLine="720"/>
        <w:spacing w:line="480" w:lineRule="auto"/>
        <w:rPr>
          <w:lang w:val="en-US"/>
          <w:highlight w:val="magenta"/>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Over the next few years, the conversation in the media moved past positivity, and suddenly body neutrality took over the mainstream narrative.  I wanted to take a closer look at Self’s transition from an aesthetic focus to a more functional focus. I sought to answer the question: What are the differences in rhetorical themes in Self Magazine when comparing the last two years of their print issues (2014-2016) to their digital only content (2017 to present) after it changed editorial direction? What role has </w:t>
      </w:r>
      <w:r w:rsidR="00605799" w:rsidRPr="3B2EDDBD">
        <w:rPr>
          <w:lang w:val="en-US"/>
          <w:rFonts w:ascii="Times New Roman" w:cs="Times New Roman" w:eastAsia="Times New Roman" w:hAnsi="Times New Roman"/>
        </w:rPr>
        <w:t>the popularity of body neutrality played?</w:t>
      </w:r>
    </w:p>
    <w:p xmlns:wp14="http://schemas.microsoft.com/office/word/2010/wordml" w:rsidR="00617E62" w:rsidRDefault="00605799" w14:paraId="52CDFA90" wp14:textId="77777777">
      <w:pPr>
        <w:spacing w:line="480" w:lineRule="auto"/>
        <w:rPr>
          <w:rFonts w:ascii="Times New Roman" w:cs="Times New Roman" w:eastAsia="Times New Roman" w:hAnsi="Times New Roman"/>
        </w:rPr>
      </w:pPr>
      <w:r>
        <w:rPr>
          <w:bCs/>
          <w:b/>
          <w:rFonts w:ascii="Times New Roman" w:cs="Times New Roman" w:eastAsia="Times New Roman" w:hAnsi="Times New Roman"/>
        </w:rPr>
        <w:t>Methodology</w:t>
      </w:r>
    </w:p>
    <w:p xmlns:wp14="http://schemas.microsoft.com/office/word/2010/wordml" w:rsidR="00617E62" w:rsidRDefault="00605799" w14:paraId="791C800A" w:rsidP="3B2EDDBD" wp14:textId="77777777">
      <w:pPr>
        <w:ind w:firstLine="720"/>
        <w:spacing w:line="480" w:lineRule="auto"/>
        <w:rPr>
          <w:lang w:val="en-US"/>
          <w:highlight w:val="magenta"/>
          <w:rFonts w:ascii="Times New Roman" w:cs="Times New Roman" w:eastAsia="Times New Roman" w:hAnsi="Times New Roman"/>
        </w:rPr>
      </w:pPr>
      <w:r w:rsidR="00605799" w:rsidRPr="3B2EDDBD">
        <w:rPr>
          <w:lang w:val="en-US"/>
          <w:rFonts w:ascii="Times New Roman" w:cs="Times New Roman" w:eastAsia="Times New Roman" w:hAnsi="Times New Roman"/>
        </w:rPr>
        <w:t>To gain insight into this question, I began by conducting a keyword search using the University of Alabama Libraries Database for the period January 1, 2014 to March 1, 2017. Although the magazine began publication in 1979 and the library database had articles dating back to 1996, I chose this time frame because this was the period when cultural emphasis on body positivity was  evident, and it also was concurrent with the decision by Conde Nast to transition Self to a digital-only publication and reflect th</w:t>
      </w:r>
      <w:r w:rsidR="00605799" w:rsidRPr="3B2EDDBD">
        <w:rPr>
          <w:lang w:val="en-US"/>
          <w:rFonts w:ascii="Times New Roman" w:cs="Times New Roman" w:eastAsia="Times New Roman" w:hAnsi="Times New Roman"/>
        </w:rPr>
        <w:t>is cultural shift. Because the publication’s last print issue was February of 2017, I wanted to ensure that I accounted for all content for that month, which is why I selected March 1 of that year as the cut-off date. I began searching for articles using key terms I associated with the publication’s original Aesthetic Focus. I grouped these keywords into four separate categories:</w:t>
      </w:r>
    </w:p>
    <w:p xmlns:wp14="http://schemas.microsoft.com/office/word/2010/wordml" w:rsidR="00617E62" w:rsidRDefault="00605799" w14:paraId="37E463A6" w:rsidP="3B2EDDBD" wp14:textId="77777777">
      <w:pPr>
        <w:spacing w:line="480" w:lineRule="auto"/>
        <w:rPr>
          <w:bCs w:val="1"/>
          <w:lang w:val="en-US"/>
          <w:b/>
          <w:highlight w:val="magenta"/>
          <w:rFonts w:ascii="Times New Roman" w:cs="Times New Roman" w:eastAsia="Times New Roman" w:hAnsi="Times New Roman"/>
        </w:rPr>
      </w:pPr>
      <w:r w:rsidR="00605799" w:rsidRPr="3B2EDDBD">
        <w:rPr>
          <w:bCs w:val="1"/>
          <w:lang w:val="en-US"/>
          <w:b/>
          <w:rFonts w:ascii="Times New Roman" w:cs="Times New Roman" w:eastAsia="Times New Roman" w:hAnsi="Times New Roman"/>
        </w:rPr>
        <w:t xml:space="preserve"> 1)Diet culture and the Thin Ideal: "bikini body," "flat abs," "toned arms"</w:t>
      </w:r>
    </w:p>
    <w:p xmlns:wp14="http://schemas.microsoft.com/office/word/2010/wordml" w:rsidR="00617E62" w:rsidRDefault="00605799" w14:paraId="07577709"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2) Weight Loss and Dieting: "lose weight," "melt fat," "detox," “diet,” and "burn calories," “boot camp,” and “fitness challenge”</w:t>
      </w:r>
    </w:p>
    <w:p xmlns:wp14="http://schemas.microsoft.com/office/word/2010/wordml" w:rsidR="00617E62" w:rsidRDefault="00605799" w14:paraId="7AB9EBD2"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3)Appearance-Driven Fitness: "best body," "perfect body," and "look amazing"</w:t>
      </w:r>
    </w:p>
    <w:p xmlns:wp14="http://schemas.microsoft.com/office/word/2010/wordml" w:rsidR="00617E62" w:rsidRDefault="00605799" w14:paraId="12689098"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 xml:space="preserve">4) Traditional Beauty: "flawless skin," "anti-aging" and "beauty" </w:t>
      </w:r>
    </w:p>
    <w:p xmlns:wp14="http://schemas.microsoft.com/office/word/2010/wordml" w:rsidR="00617E62" w:rsidRDefault="00605799" w14:paraId="49C55C4C" w:rsidP="3B2EDDBD" wp14:textId="77777777">
      <w:pPr>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I then searched for key terms for this time period related to the magazine’s more recent focus on Inclusive Wellness. I also grouped these into four categories:</w:t>
      </w:r>
    </w:p>
    <w:p xmlns:wp14="http://schemas.microsoft.com/office/word/2010/wordml" w:rsidR="00617E62" w:rsidRDefault="00605799" w14:paraId="7E30686F"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1) Body Neutrality: “body respect,” respect your body,” “functional movement,” “body respect," and "body acceptance"</w:t>
      </w:r>
    </w:p>
    <w:p xmlns:wp14="http://schemas.microsoft.com/office/word/2010/wordml" w:rsidR="00617E62" w:rsidRDefault="00605799" w14:paraId="4B392B8C"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2) Mental Health: “mental health,” “body image,” disordered eating, “eating disorders,” and “emotional eating"</w:t>
      </w:r>
    </w:p>
    <w:p xmlns:wp14="http://schemas.microsoft.com/office/word/2010/wordml" w:rsidR="00617E62" w:rsidRDefault="00605799" w14:paraId="027F7554" w:rsidP="3B2EDDBD" wp14:textId="77777777">
      <w:pPr>
        <w:spacing w:line="480" w:lineRule="auto"/>
        <w:rPr>
          <w:bCs w:val="1"/>
          <w:lang w:val="en-US"/>
          <w:b/>
          <w:rFonts w:ascii="Times New Roman" w:cs="Times New Roman" w:eastAsia="Times New Roman" w:hAnsi="Times New Roman"/>
        </w:rPr>
      </w:pPr>
      <w:r w:rsidR="00605799" w:rsidRPr="3B2EDDBD">
        <w:rPr>
          <w:bCs w:val="1"/>
          <w:lang w:val="en-US"/>
          <w:b/>
          <w:rFonts w:ascii="Times New Roman" w:cs="Times New Roman" w:eastAsia="Times New Roman" w:hAnsi="Times New Roman"/>
        </w:rPr>
        <w:t>3) Intuitive Health: "intuitive eating,""diet culture,” “gentle nutrition,” and “wellness”</w:t>
      </w:r>
    </w:p>
    <w:p xmlns:wp14="http://schemas.microsoft.com/office/word/2010/wordml" w:rsidR="00617E62" w:rsidRDefault="00605799" w14:paraId="4160124E"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4) Inclusivity: “for all bodies,” adaptive fitness, “body diversity,” and “body inclusivity”</w:t>
      </w:r>
    </w:p>
    <w:p xmlns:wp14="http://schemas.microsoft.com/office/word/2010/wordml" w:rsidR="00617E62" w:rsidRDefault="00605799" w14:paraId="4034BE45" wp14:textId="77777777">
      <w:pPr>
        <w:spacing w:line="480" w:lineRule="auto"/>
        <w:rPr>
          <w:rFonts w:ascii="Times New Roman" w:cs="Times New Roman" w:eastAsia="Times New Roman" w:hAnsi="Times New Roman"/>
        </w:rPr>
      </w:pPr>
      <w:r>
        <w:rPr>
          <w:bCs/>
          <w:b/>
          <w:rFonts w:ascii="Times New Roman" w:cs="Times New Roman" w:eastAsia="Times New Roman" w:hAnsi="Times New Roman"/>
        </w:rPr>
        <w:tab/>
      </w:r>
      <w:r>
        <w:rPr>
          <w:rFonts w:ascii="Times New Roman" w:cs="Times New Roman" w:eastAsia="Times New Roman" w:hAnsi="Times New Roman"/>
        </w:rPr>
        <w:t>Afterward, I also conducted the same keyword searches on the</w:t>
      </w:r>
      <w:hyperlink r:id="rId21">
        <w:r>
          <w:rPr>
            <w:rFonts w:ascii="Times New Roman" w:cs="Times New Roman" w:eastAsia="Times New Roman" w:hAnsi="Times New Roman"/>
          </w:rPr>
          <w:t xml:space="preserve"> </w:t>
        </w:r>
      </w:hyperlink>
      <w:hyperlink r:id="rId20">
        <w:r>
          <w:rPr>
            <w:u w:val="single"/>
            <w:rFonts w:ascii="Times New Roman" w:cs="Times New Roman" w:eastAsia="Times New Roman" w:hAnsi="Times New Roman"/>
          </w:rPr>
          <w:t>Self.com</w:t>
        </w:r>
      </w:hyperlink>
      <w:r>
        <w:rPr>
          <w:rFonts w:ascii="Times New Roman" w:cs="Times New Roman" w:eastAsia="Times New Roman" w:hAnsi="Times New Roman"/>
        </w:rPr>
        <w:t xml:space="preserve"> website. As per the obvious differences in the older versus newer content, I did not expect to find as many keywords in the digital content that reflected the magazine’s previous Aesthetic Focus, just as I also did not anticipate finding as many keywords in the older print content that reflected the magazine’s Inclusive Wellness focus. With the digital content, I expected to find articles that reflected Self’s new branding. </w:t>
      </w:r>
    </w:p>
    <w:p xmlns:wp14="http://schemas.microsoft.com/office/word/2010/wordml" w:rsidR="00617E62" w:rsidRDefault="00605799" w14:paraId="140FE084" w:rsidP="3B2EDDBD" wp14:textId="77777777">
      <w:pPr>
        <w:ind w:firstLine="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After conducting the keyword searches, I then located articles that exemplified the various themes. My purpose in doing this research was to provide women's health writers and future journalists with insight into the content and writing style of a health service publication’s past era, comparing it with the current editorial focus and practices of that same publication.</w:t>
      </w:r>
    </w:p>
    <w:p xmlns:wp14="http://schemas.microsoft.com/office/word/2010/wordml" w:rsidR="00617E62" w:rsidRDefault="00605799" w14:paraId="19383CDF" wp14:textId="77777777">
      <w:pPr>
        <w:jc w:val="center"/>
        <w:spacing w:line="480" w:lineRule="auto"/>
        <w:rPr>
          <w:bCs/>
          <w:b/>
          <w:u w:val="single"/>
          <w:rFonts w:ascii="Times New Roman" w:cs="Times New Roman" w:eastAsia="Times New Roman" w:hAnsi="Times New Roman"/>
        </w:rPr>
      </w:pPr>
      <w:r>
        <w:rPr>
          <w:bCs/>
          <w:b/>
          <w:rFonts w:ascii="Times New Roman" w:cs="Times New Roman" w:eastAsia="Times New Roman" w:hAnsi="Times New Roman"/>
        </w:rPr>
        <w:tab/>
      </w:r>
      <w:r>
        <w:rPr>
          <w:bCs/>
          <w:b/>
          <w:u w:val="single"/>
          <w:rFonts w:ascii="Times New Roman" w:cs="Times New Roman" w:eastAsia="Times New Roman" w:hAnsi="Times New Roman"/>
        </w:rPr>
        <w:t>Aesthetic Focus</w:t>
      </w:r>
    </w:p>
    <w:p xmlns:wp14="http://schemas.microsoft.com/office/word/2010/wordml" w:rsidR="00617E62" w:rsidRDefault="00605799" w14:paraId="62982854" wp14:textId="77777777">
      <w:pPr>
        <w:jc w:val="center"/>
        <w:spacing w:line="480" w:lineRule="auto"/>
        <w:rPr>
          <w:bCs/>
          <w:b/>
          <w:rFonts w:ascii="Times New Roman" w:cs="Times New Roman" w:eastAsia="Times New Roman" w:hAnsi="Times New Roman"/>
        </w:rPr>
      </w:pPr>
      <w:r>
        <w:rPr>
          <w:bCs/>
          <w:b/>
          <w:u w:val="single"/>
          <w:rFonts w:ascii="Times New Roman" w:cs="Times New Roman" w:eastAsia="Times New Roman" w:hAnsi="Times New Roman"/>
        </w:rPr>
        <w:t>Theme 1: Thin Ideal</w:t>
      </w:r>
    </w:p>
    <w:p xmlns:wp14="http://schemas.microsoft.com/office/word/2010/wordml" w:rsidR="00617E62" w:rsidRDefault="00605799" w14:paraId="6C39B7E8" w:rsidP="3B2EDDBD" wp14:textId="77777777">
      <w:pPr>
        <w:ind w:firstLine="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Perhaps no other phrase epitomizes diet culture in the media than “bikini body.” One article, “The Booze Fat Trap,” focused on bikini body “damage control.” </w:t>
      </w:r>
      <w:r w:rsidR="00605799" w:rsidRPr="3B2EDDBD">
        <w:rPr>
          <w:iCs w:val="1"/>
          <w:lang w:val="en-US"/>
          <w:i/>
          <w:rFonts w:ascii="Times New Roman" w:cs="Times New Roman" w:eastAsia="Times New Roman" w:hAnsi="Times New Roman"/>
        </w:rPr>
        <w:t>“No need to give up a great evening-we have the plan to keep you drinking happily, but smartly, with your weight in check.”</w:t>
      </w:r>
      <w:r w:rsidR="00605799" w:rsidRPr="3B2EDDBD">
        <w:rPr>
          <w:lang w:val="en-US"/>
          <w:rFonts w:ascii="Times New Roman" w:cs="Times New Roman" w:eastAsia="Times New Roman" w:hAnsi="Times New Roman"/>
        </w:rPr>
        <w:t xml:space="preserve"> This article sent the implicit message that women’s only concern about consuming too much alcohol should be their waistlines, but then contradicted itself by citing research by Nutrition Reviews that no link exists between alcohol consumption and waist size (Birnbaum, 2014)</w:t>
      </w:r>
    </w:p>
    <w:p xmlns:wp14="http://schemas.microsoft.com/office/word/2010/wordml" w:rsidR="00617E62" w:rsidRDefault="00605799" w14:paraId="34803ACD"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To achieve this bikini body, Self shared one trainer’s Instagram page with before-and-after photos of her fans. </w:t>
      </w:r>
      <w:r w:rsidR="00605799" w:rsidRPr="3B2EDDBD">
        <w:rPr>
          <w:iCs w:val="1"/>
          <w:lang w:val="en-US"/>
          <w:i/>
          <w:rFonts w:ascii="Times New Roman" w:cs="Times New Roman" w:eastAsia="Times New Roman" w:hAnsi="Times New Roman"/>
        </w:rPr>
        <w:t xml:space="preserve">“She's helped millions get lean and sculpted through both social media and her Bikini Body e-books, and now she's developed a four-week challenge exclusively for SELF. Start today to become your own before-and-after story” </w:t>
      </w:r>
      <w:r w:rsidR="00605799" w:rsidRPr="3B2EDDBD">
        <w:rPr>
          <w:lang w:val="en-US"/>
          <w:rFonts w:ascii="Times New Roman" w:cs="Times New Roman" w:eastAsia="Times New Roman" w:hAnsi="Times New Roman"/>
        </w:rPr>
        <w:t>(Plosser, 2015).</w:t>
      </w:r>
    </w:p>
    <w:p xmlns:wp14="http://schemas.microsoft.com/office/word/2010/wordml" w:rsidR="00617E62" w:rsidRDefault="00605799" w14:paraId="05374705" w:rsidP="3B2EDDBD" wp14:textId="77777777">
      <w:pPr>
        <w:spacing w:before="240" w:after="240" w:line="480" w:lineRule="auto"/>
        <w:rPr>
          <w:lang w:val="en-US"/>
          <w:rFonts w:ascii="Times New Roman" w:cs="Times New Roman" w:eastAsia="Times New Roman" w:hAnsi="Times New Roman"/>
        </w:rPr>
      </w:pPr>
      <w:r>
        <w:rPr>
          <w:rFonts w:ascii="Times New Roman" w:cs="Times New Roman" w:eastAsia="Times New Roman" w:hAnsi="Times New Roman"/>
        </w:rPr>
        <w:tab/>
      </w:r>
      <w:r w:rsidR="00605799" w:rsidRPr="3B2EDDBD">
        <w:rPr>
          <w:lang w:val="en-US"/>
          <w:highlight w:val="white"/>
          <w:rFonts w:ascii="Times New Roman" w:cs="Times New Roman" w:eastAsia="Times New Roman" w:hAnsi="Times New Roman"/>
        </w:rPr>
        <w:t>The magazine's earlier content often featured articles that promoted a highly specific and aspirational body ideal, such as this 2016 piece on a surfer's physique.</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 xml:space="preserve">“You can immediately identify a surfer by sight. If her strong core, sculpted shoulders and toned arms don't clue you in right away, her tousled hair definitely will. Those wind-whipped strands are the happy side effect of hours spent paddling and carving turns in the water-and for once, the phrase effortless beauty is accurate” </w:t>
      </w:r>
      <w:r w:rsidR="00605799" w:rsidRPr="3B2EDDBD">
        <w:rPr>
          <w:lang w:val="en-US"/>
          <w:rFonts w:ascii="Times New Roman" w:cs="Times New Roman" w:eastAsia="Times New Roman" w:hAnsi="Times New Roman"/>
        </w:rPr>
        <w:t>(Rasmus, 2016).</w:t>
      </w:r>
    </w:p>
    <w:p xmlns:wp14="http://schemas.microsoft.com/office/word/2010/wordml" w:rsidR="00617E62" w:rsidRDefault="00605799" w14:paraId="0260A1BD" w:rsidP="3B2EDDBD" wp14:textId="77777777">
      <w:pPr>
        <w:ind w:firstLine="720"/>
        <w:spacing w:before="240" w:after="240" w:line="480" w:lineRule="auto"/>
        <w:rPr>
          <w:bCs w:val="1"/>
          <w:iCs w:val="1"/>
          <w:lang w:val="en-US"/>
          <w:b/>
          <w:i/>
          <w:rFonts w:ascii="Times New Roman" w:cs="Times New Roman" w:eastAsia="Times New Roman" w:hAnsi="Times New Roman"/>
        </w:rPr>
      </w:pPr>
      <w:r w:rsidR="00605799" w:rsidRPr="3B2EDDBD">
        <w:rPr>
          <w:lang w:val="en-US"/>
          <w:highlight w:val="white"/>
          <w:rFonts w:ascii="Times New Roman" w:cs="Times New Roman" w:eastAsia="Times New Roman" w:hAnsi="Times New Roman"/>
        </w:rPr>
        <w:t>The new Self vehemently opposes typical headline phrases that once dominated their covers, as evidenced by the June 2022 article, “8 Phrases Literally Every Fitness Instructor Needs to Stop Saying.” Public health expert and fitness instructor Shauna Harrison wrote,</w:t>
      </w:r>
      <w:r w:rsidR="00605799" w:rsidRPr="3B2EDDBD">
        <w:rPr>
          <w:iCs w:val="1"/>
          <w:lang w:val="en-US"/>
          <w:i/>
          <w:highlight w:val="white"/>
          <w:rFonts w:ascii="Times New Roman" w:cs="Times New Roman" w:eastAsia="Times New Roman" w:hAnsi="Times New Roman"/>
        </w:rPr>
        <w:t xml:space="preserve"> “Phrases like these focus all the attention on physical ideals that are based on historically dominant culture (not inclusive at all). Tank top arms are arms that are in tank tops. A bikini body is a body that puts on a bikini. To suggest that you can’t wear certain items of clothing unless you fit this unrealistic and highly exclusive norm is unacceptable” </w:t>
      </w:r>
      <w:r w:rsidR="00605799" w:rsidRPr="3B2EDDBD">
        <w:rPr>
          <w:lang w:val="en-US"/>
          <w:highlight w:val="white"/>
          <w:rFonts w:ascii="Times New Roman" w:cs="Times New Roman" w:eastAsia="Times New Roman" w:hAnsi="Times New Roman"/>
        </w:rPr>
        <w:t>(Harrison, 2022).</w:t>
      </w:r>
      <w:r w:rsidR="00605799" w:rsidRPr="3B2EDDBD">
        <w:rPr>
          <w:lang w:val="en-US"/>
          <w:rFonts w:ascii="Times New Roman" w:cs="Times New Roman" w:eastAsia="Times New Roman" w:hAnsi="Times New Roman"/>
        </w:rPr>
        <w:t xml:space="preserve"> Consider this Instagram post that Self shared:</w:t>
      </w:r>
      <w:r w:rsidR="00605799" w:rsidRPr="3B2EDDBD">
        <w:rPr>
          <w:iCs w:val="1"/>
          <w:lang w:val="en-US"/>
          <w:i/>
          <w:rFonts w:ascii="Times New Roman" w:cs="Times New Roman" w:eastAsia="Times New Roman" w:hAnsi="Times New Roman"/>
        </w:rPr>
        <w:t>"Can we stop obsessing over 'flat' tummies?!When I'm [sitting] down, if I let everythin</w:t>
      </w:r>
      <w:r w:rsidR="00605799" w:rsidRPr="3B2EDDBD">
        <w:rPr>
          <w:iCs w:val="1"/>
          <w:lang w:val="en-US"/>
          <w:i/>
          <w:rFonts w:ascii="Times New Roman" w:cs="Times New Roman" w:eastAsia="Times New Roman" w:hAnsi="Times New Roman"/>
        </w:rPr>
        <w:t>g go, my belly is fuller, there aren't rolls and the surface is smooth, actually quite flat. When I suck in, which we are always expected to do, I get rolls, my tummy is bumpy and it's the opposite of flat. Saying we need a flat tummy is just another way of saying '</w:t>
      </w:r>
      <w:hyperlink r:id="Rb24cda7890b04a45">
        <w:r w:rsidR="00605799" w:rsidRPr="3B2EDDBD">
          <w:rPr>
            <w:iCs w:val="1"/>
            <w:lang w:val="en-US"/>
            <w:i/>
            <w:rFonts w:ascii="Times New Roman" w:cs="Times New Roman" w:eastAsia="Times New Roman" w:hAnsi="Times New Roman"/>
          </w:rPr>
          <w:t>don't be fat</w:t>
        </w:r>
      </w:hyperlink>
      <w:r w:rsidR="00605799" w:rsidRPr="3B2EDDBD">
        <w:rPr>
          <w:iCs w:val="1"/>
          <w:lang w:val="en-US"/>
          <w:i/>
          <w:rFonts w:ascii="Times New Roman" w:cs="Times New Roman" w:eastAsia="Times New Roman" w:hAnsi="Times New Roman"/>
        </w:rPr>
        <w:t xml:space="preserve">,' she wrote” </w:t>
      </w:r>
      <w:r w:rsidR="00605799" w:rsidRPr="3B2EDDBD">
        <w:rPr>
          <w:lang w:val="en-US"/>
          <w:rFonts w:ascii="Times New Roman" w:cs="Times New Roman" w:eastAsia="Times New Roman" w:hAnsi="Times New Roman"/>
        </w:rPr>
        <w:t>(Lanquist, 2017).</w:t>
      </w:r>
    </w:p>
    <w:p xmlns:wp14="http://schemas.microsoft.com/office/word/2010/wordml" w:rsidR="00617E62" w:rsidRDefault="00605799" w14:paraId="41712723" wp14:textId="77777777">
      <w:pPr>
        <w:jc w:val="center"/>
        <w:spacing w:before="240" w:after="240" w:line="480" w:lineRule="auto"/>
        <w:rPr>
          <w:bCs/>
          <w:b/>
          <w:highlight w:val="magenta"/>
          <w:rFonts w:ascii="Times New Roman" w:cs="Times New Roman" w:eastAsia="Times New Roman" w:hAnsi="Times New Roman"/>
        </w:rPr>
      </w:pPr>
      <w:r>
        <w:rPr>
          <w:rFonts w:ascii="Times New Roman" w:cs="Times New Roman" w:eastAsia="Times New Roman" w:hAnsi="Times New Roman"/>
        </w:rPr>
        <w:t xml:space="preserve"> </w:t>
      </w:r>
      <w:r>
        <w:rPr>
          <w:bCs/>
          <w:b/>
          <w:u w:val="single"/>
          <w:rFonts w:ascii="Times New Roman" w:cs="Times New Roman" w:eastAsia="Times New Roman" w:hAnsi="Times New Roman"/>
        </w:rPr>
        <w:t>Theme 2: Weight Loss and Dieting Focus</w:t>
      </w:r>
    </w:p>
    <w:p xmlns:wp14="http://schemas.microsoft.com/office/word/2010/wordml" w:rsidR="00617E62" w:rsidRDefault="00605799" w14:paraId="3C08A204"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One theme that was pervasive in diet culture is the no pain, no gain philosophy. </w:t>
      </w:r>
      <w:r w:rsidR="00605799" w:rsidRPr="3B2EDDBD">
        <w:rPr>
          <w:iCs w:val="1"/>
          <w:lang w:val="en-US"/>
          <w:i/>
          <w:rFonts w:ascii="Times New Roman" w:cs="Times New Roman" w:eastAsia="Times New Roman" w:hAnsi="Times New Roman"/>
        </w:rPr>
        <w:t xml:space="preserve">“You can look like you wake up at 5 A.M. to do push-ups at the mercy of a drill sergeant, but without actually suffering. We'll spare you from the cold, dark, before-sunrise sweatfest. You can do this boot camp-style circuit anytime, anywhere and expect the same telltale firm body and flat abs” </w:t>
      </w:r>
      <w:r w:rsidR="00605799" w:rsidRPr="3B2EDDBD">
        <w:rPr>
          <w:lang w:val="en-US"/>
          <w:rFonts w:ascii="Times New Roman" w:cs="Times New Roman" w:eastAsia="Times New Roman" w:hAnsi="Times New Roman"/>
        </w:rPr>
        <w:t>(Stephenson, 2014). Not only did diet culture sell the idea that you must suffer to look good, but women should look as though they’ve been dieting and exercising even if they have not.</w:t>
      </w:r>
      <w:r w:rsidR="00605799" w:rsidRPr="3B2EDDBD">
        <w:rPr>
          <w:iCs w:val="1"/>
          <w:lang w:val="en-US"/>
          <w:i/>
          <w:rFonts w:ascii="Times New Roman" w:cs="Times New Roman" w:eastAsia="Times New Roman" w:hAnsi="Times New Roman"/>
        </w:rPr>
        <w:t>“Did you do something different</w:t>
      </w:r>
      <w:r w:rsidR="00605799" w:rsidRPr="3B2EDDBD">
        <w:rPr>
          <w:iCs w:val="1"/>
          <w:lang w:val="en-US"/>
          <w:i/>
          <w:rFonts w:ascii="Times New Roman" w:cs="Times New Roman" w:eastAsia="Times New Roman" w:hAnsi="Times New Roman"/>
        </w:rPr>
        <w:t>?”</w:t>
      </w:r>
      <w:r w:rsidR="00605799" w:rsidRPr="3B2EDDBD">
        <w:rPr>
          <w:bCs w:val="1"/>
          <w:iCs w:val="1"/>
          <w:lang w:val="en-US"/>
          <w:b/>
          <w:i/>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 xml:space="preserve">Hear that more often without living on lettuce or chaining yourself to a treadmill. Our no-deprivation "makeup diet" lets you trim instantly. The skinny...your </w:t>
      </w:r>
      <w:hyperlink r:id="R14ac01d6216047bd">
        <w:r w:rsidR="00605799" w:rsidRPr="3B2EDDBD">
          <w:rPr>
            <w:iCs w:val="1"/>
            <w:lang w:val="en-US"/>
            <w:i/>
            <w:rFonts w:ascii="Times New Roman" w:cs="Times New Roman" w:eastAsia="Times New Roman" w:hAnsi="Times New Roman"/>
          </w:rPr>
          <w:t>face</w:t>
        </w:r>
      </w:hyperlink>
      <w:r w:rsidR="00605799" w:rsidRPr="3B2EDDBD">
        <w:rPr>
          <w:iCs w:val="1"/>
          <w:lang w:val="en-US"/>
          <w:i/>
          <w:rFonts w:ascii="Times New Roman" w:cs="Times New Roman" w:eastAsia="Times New Roman" w:hAnsi="Times New Roman"/>
        </w:rPr>
        <w:t xml:space="preserve"> looks thin; chiseled cheeks and narrow your face” </w:t>
      </w:r>
      <w:r w:rsidR="00605799" w:rsidRPr="3B2EDDBD">
        <w:rPr>
          <w:lang w:val="en-US"/>
          <w:rFonts w:ascii="Times New Roman" w:cs="Times New Roman" w:eastAsia="Times New Roman" w:hAnsi="Times New Roman"/>
        </w:rPr>
        <w:t>(Hayes, 2014). This article reflected the traditional, idealistic beauty standards of our culture at this time (and, to a degree, it still does).</w:t>
      </w:r>
    </w:p>
    <w:p xmlns:wp14="http://schemas.microsoft.com/office/word/2010/wordml" w:rsidR="00617E62" w:rsidRDefault="00605799" w14:paraId="0ED360FC"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On the flip side, however, sometimes the media made “looking good” look easy. In “WHO KNEW? EAT, DRINK AND BE MINI,” readers were advised to eat a healthy diet during the week and then splurge on the weekends, per a Cornell University study finds. </w:t>
      </w:r>
      <w:r w:rsidR="00605799" w:rsidRPr="3B2EDDBD">
        <w:rPr>
          <w:iCs w:val="1"/>
          <w:lang w:val="en-US"/>
          <w:i/>
          <w:rFonts w:ascii="Times New Roman" w:cs="Times New Roman" w:eastAsia="Times New Roman" w:hAnsi="Times New Roman"/>
        </w:rPr>
        <w:t>“Just don't step on the scale until hump day. Experts say "real" weight is best measured then”</w:t>
      </w:r>
      <w:r w:rsidR="00605799" w:rsidRPr="3B2EDDBD">
        <w:rPr>
          <w:lang w:val="en-US"/>
          <w:rFonts w:ascii="Times New Roman" w:cs="Times New Roman" w:eastAsia="Times New Roman" w:hAnsi="Times New Roman"/>
        </w:rPr>
        <w:t xml:space="preserve"> (Angle, 2014). </w:t>
      </w:r>
    </w:p>
    <w:p xmlns:wp14="http://schemas.microsoft.com/office/word/2010/wordml" w:rsidR="00617E62" w:rsidRDefault="00605799" w14:paraId="4E337F07" wp14:textId="77777777">
      <w:pPr>
        <w:jc w:val="center"/>
        <w:spacing w:before="240" w:after="240" w:line="480" w:lineRule="auto"/>
        <w:rPr>
          <w:bCs/>
          <w:b/>
          <w:u w:val="single"/>
          <w:rFonts w:ascii="Times New Roman" w:cs="Times New Roman" w:eastAsia="Times New Roman" w:hAnsi="Times New Roman"/>
        </w:rPr>
      </w:pPr>
      <w:r>
        <w:rPr>
          <w:bCs/>
          <w:b/>
          <w:u w:val="single"/>
          <w:rFonts w:ascii="Times New Roman" w:cs="Times New Roman" w:eastAsia="Times New Roman" w:hAnsi="Times New Roman"/>
        </w:rPr>
        <w:t>Theme 3: Appearance-Driven Fitness</w:t>
      </w:r>
    </w:p>
    <w:p xmlns:wp14="http://schemas.microsoft.com/office/word/2010/wordml" w:rsidR="00617E62" w:rsidRDefault="00605799" w14:paraId="4280D897" w:rsidP="3B2EDDBD" wp14:textId="77777777">
      <w:pPr>
        <w:ind w:firstLine="720"/>
        <w:spacing w:before="240" w:after="240" w:line="480" w:lineRule="auto"/>
        <w:rPr>
          <w:bCs w:val="1"/>
          <w:lang w:val="en-US"/>
          <w:b/>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Although most likely unintentional on the part of writers and editors, celebrity comparison is apparent in many articles during the last two years of Self’s print era. Many articles sang the praises of celebrity physiques, offering “secrets” and “tricks” to help everyone else </w:t>
      </w:r>
      <w:r w:rsidR="00605799" w:rsidRPr="3B2EDDBD">
        <w:rPr>
          <w:iCs w:val="1"/>
          <w:lang w:val="en-US"/>
          <w:i/>
          <w:rFonts w:ascii="Times New Roman" w:cs="Times New Roman" w:eastAsia="Times New Roman" w:hAnsi="Times New Roman"/>
        </w:rPr>
        <w:t xml:space="preserve">Kelly Ripa's toned arms, Sarah Jessica Parker's lean legs, Shakira's signature abs...do we have your attention yet?” </w:t>
      </w:r>
      <w:r w:rsidR="00605799" w:rsidRPr="3B2EDDBD">
        <w:rPr>
          <w:lang w:val="en-US"/>
          <w:rFonts w:ascii="Times New Roman" w:cs="Times New Roman" w:eastAsia="Times New Roman" w:hAnsi="Times New Roman"/>
        </w:rPr>
        <w:t xml:space="preserve">achieve the same. </w:t>
      </w:r>
      <w:r w:rsidR="00605799" w:rsidRPr="3B2EDDBD">
        <w:rPr>
          <w:iCs w:val="1"/>
          <w:lang w:val="en-US"/>
          <w:i/>
          <w:rFonts w:ascii="Times New Roman" w:cs="Times New Roman" w:eastAsia="Times New Roman" w:hAnsi="Times New Roman"/>
        </w:rPr>
        <w:t>“</w:t>
      </w:r>
      <w:r w:rsidR="00605799" w:rsidRPr="3B2EDDBD">
        <w:rPr>
          <w:lang w:val="en-US"/>
          <w:rFonts w:ascii="Times New Roman" w:cs="Times New Roman" w:eastAsia="Times New Roman" w:hAnsi="Times New Roman"/>
        </w:rPr>
        <w:t>(Drexel, 2014). “</w:t>
      </w:r>
      <w:r w:rsidR="00605799" w:rsidRPr="3B2EDDBD">
        <w:rPr>
          <w:iCs w:val="1"/>
          <w:lang w:val="en-US"/>
          <w:i/>
          <w:rFonts w:ascii="Times New Roman" w:cs="Times New Roman" w:eastAsia="Times New Roman" w:hAnsi="Times New Roman"/>
        </w:rPr>
        <w:t xml:space="preserve">Victoria's Secret model Alessandra Ambrosio, 33, shares how she gets this toned, fights cellulite (yes, she has it, too), fakes looking slimmer and glows with confidence” (Staff, 2014). </w:t>
      </w:r>
      <w:r w:rsidR="00605799" w:rsidRPr="3B2EDDBD">
        <w:rPr>
          <w:lang w:val="en-US"/>
          <w:rFonts w:ascii="Times New Roman" w:cs="Times New Roman" w:eastAsia="Times New Roman" w:hAnsi="Times New Roman"/>
        </w:rPr>
        <w:t>In many of these articles, we can also see that “no pain, no gain” philosophy once again, echoing the idea that if you work hard enough, you, too, can achieve a specific ide</w:t>
      </w:r>
      <w:r w:rsidR="00605799" w:rsidRPr="3B2EDDBD">
        <w:rPr>
          <w:lang w:val="en-US"/>
          <w:rFonts w:ascii="Times New Roman" w:cs="Times New Roman" w:eastAsia="Times New Roman" w:hAnsi="Times New Roman"/>
        </w:rPr>
        <w:t>alistic body type.</w:t>
      </w:r>
      <w:r w:rsidR="00605799" w:rsidRPr="3B2EDDBD">
        <w:rPr>
          <w:iCs w:val="1"/>
          <w:lang w:val="en-US"/>
          <w:i/>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 xml:space="preserve">Consider this feature on Victoria’s Secret model Candice Swanepoel: </w:t>
      </w:r>
      <w:r w:rsidR="00605799" w:rsidRPr="3B2EDDBD">
        <w:rPr>
          <w:iCs w:val="1"/>
          <w:lang w:val="en-US"/>
          <w:i/>
          <w:rFonts w:ascii="Times New Roman" w:cs="Times New Roman" w:eastAsia="Times New Roman" w:hAnsi="Times New Roman"/>
        </w:rPr>
        <w:t>“On any given day, long before the sun shines into your window and rouses you out of bed, it's likely that she has already been hard at work for hours. You can see the results of her hard work in the tightness of her legs, the firmness of her butt and the flatness of her abs. To get that enviable body, both strong and lean, Swanepoel cross trains. Every week she does a mix of boxing ("a good way to blow off steam"), tramp</w:t>
      </w:r>
      <w:r w:rsidR="00605799" w:rsidRPr="3B2EDDBD">
        <w:rPr>
          <w:iCs w:val="1"/>
          <w:lang w:val="en-US"/>
          <w:i/>
          <w:rFonts w:ascii="Times New Roman" w:cs="Times New Roman" w:eastAsia="Times New Roman" w:hAnsi="Times New Roman"/>
        </w:rPr>
        <w:t xml:space="preserve">olining ("it tightens up everything"), resistance training ("as I get stronger, the weights get heavier") and pilates ("for when I'm tired, because I can lie down") </w:t>
      </w:r>
      <w:r w:rsidR="00605799" w:rsidRPr="3B2EDDBD">
        <w:rPr>
          <w:lang w:val="en-US"/>
          <w:rFonts w:ascii="Times New Roman" w:cs="Times New Roman" w:eastAsia="Times New Roman" w:hAnsi="Times New Roman"/>
        </w:rPr>
        <w:t>(Bried, 2015).</w:t>
      </w:r>
    </w:p>
    <w:p xmlns:wp14="http://schemas.microsoft.com/office/word/2010/wordml" w:rsidR="00617E62" w:rsidRDefault="00605799" w14:paraId="68468BBD" wp14:textId="77777777">
      <w:pPr>
        <w:jc w:val="center"/>
        <w:spacing w:before="240" w:after="240" w:line="480" w:lineRule="auto"/>
        <w:rPr>
          <w:bCs/>
          <w:b/>
          <w:u w:val="single"/>
          <w:rFonts w:ascii="Times New Roman" w:cs="Times New Roman" w:eastAsia="Times New Roman" w:hAnsi="Times New Roman"/>
        </w:rPr>
      </w:pPr>
      <w:r>
        <w:rPr>
          <w:bCs/>
          <w:b/>
          <w:u w:val="single"/>
          <w:rFonts w:ascii="Times New Roman" w:cs="Times New Roman" w:eastAsia="Times New Roman" w:hAnsi="Times New Roman"/>
        </w:rPr>
        <w:t>Theme 4: Traditional Beauty</w:t>
      </w:r>
    </w:p>
    <w:p xmlns:wp14="http://schemas.microsoft.com/office/word/2010/wordml" w:rsidR="00617E62" w:rsidRDefault="00605799" w14:paraId="572CF6E8" w:rsidP="3B2EDDBD" wp14:textId="77777777">
      <w:pPr>
        <w:jc w:val="center"/>
        <w:ind w:firstLine="720"/>
        <w:spacing w:before="240" w:after="240" w:line="480" w:lineRule="auto"/>
        <w:rPr>
          <w:iCs w:val="1"/>
          <w:lang w:val="en-US"/>
          <w:i/>
          <w:rFonts w:ascii="Times New Roman" w:cs="Times New Roman" w:eastAsia="Times New Roman" w:hAnsi="Times New Roman"/>
        </w:rPr>
      </w:pPr>
      <w:r w:rsidR="00605799" w:rsidRPr="3B2EDDBD">
        <w:rPr>
          <w:lang w:val="en-US"/>
          <w:rFonts w:ascii="Times New Roman" w:cs="Times New Roman" w:eastAsia="Times New Roman" w:hAnsi="Times New Roman"/>
        </w:rPr>
        <w:t>Even articles on traditional beauty, such as makeup and hair techniques, were often connected to the hard work associated with achieving the ideal body.</w:t>
      </w:r>
      <w:r w:rsidR="00605799" w:rsidRPr="3B2EDDBD">
        <w:rPr>
          <w:iCs w:val="1"/>
          <w:lang w:val="en-US"/>
          <w:i/>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 xml:space="preserve">One interesting article drew a parallel between taking care of one’s body and one’s hair. “Strong, Healthy Hair:” </w:t>
      </w:r>
      <w:r w:rsidR="00605799" w:rsidRPr="3B2EDDBD">
        <w:rPr>
          <w:iCs w:val="1"/>
          <w:lang w:val="en-US"/>
          <w:i/>
          <w:rFonts w:ascii="Times New Roman" w:cs="Times New Roman" w:eastAsia="Times New Roman" w:hAnsi="Times New Roman"/>
        </w:rPr>
        <w:t xml:space="preserve">“Take a cardio </w:t>
      </w:r>
      <w:hyperlink r:id="R272c43a95cf44bcf">
        <w:r w:rsidR="00605799" w:rsidRPr="3B2EDDBD">
          <w:rPr>
            <w:iCs w:val="1"/>
            <w:lang w:val="en-US"/>
            <w:i/>
            <w:rFonts w:ascii="Times New Roman" w:cs="Times New Roman" w:eastAsia="Times New Roman" w:hAnsi="Times New Roman"/>
          </w:rPr>
          <w:t>dance</w:t>
        </w:r>
      </w:hyperlink>
      <w:r w:rsidR="00605799" w:rsidRPr="3B2EDDBD">
        <w:rPr>
          <w:iCs w:val="1"/>
          <w:lang w:val="en-US"/>
          <w:i/>
          <w:rFonts w:ascii="Times New Roman" w:cs="Times New Roman" w:eastAsia="Times New Roman" w:hAnsi="Times New Roman"/>
        </w:rPr>
        <w:t xml:space="preserve"> class with New York City trainer Katherine Greiner and the first thing you notice is her ripped, washboard-</w:t>
      </w:r>
      <w:r w:rsidR="00605799" w:rsidRPr="3B2EDDBD">
        <w:rPr>
          <w:bCs w:val="1"/>
          <w:iCs w:val="1"/>
          <w:lang w:val="en-US"/>
          <w:b/>
          <w:i/>
          <w:rFonts w:ascii="Times New Roman" w:cs="Times New Roman" w:eastAsia="Times New Roman" w:hAnsi="Times New Roman"/>
        </w:rPr>
        <w:t xml:space="preserve">flat abs. </w:t>
      </w:r>
      <w:r w:rsidR="00605799" w:rsidRPr="3B2EDDBD">
        <w:rPr>
          <w:iCs w:val="1"/>
          <w:lang w:val="en-US"/>
          <w:i/>
          <w:rFonts w:ascii="Times New Roman" w:cs="Times New Roman" w:eastAsia="Times New Roman" w:hAnsi="Times New Roman"/>
        </w:rPr>
        <w:t>The second thing: her enviably strong, glossy brown hair.”</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 xml:space="preserve">The author also referenced trainer Nicole Winhoffer."I treat my body like a temple, and my </w:t>
      </w:r>
      <w:hyperlink r:id="Reeb4a89589574022">
        <w:r w:rsidR="00605799" w:rsidRPr="3B2EDDBD">
          <w:rPr>
            <w:iCs w:val="1"/>
            <w:lang w:val="en-US"/>
            <w:i/>
            <w:rFonts w:ascii="Times New Roman" w:cs="Times New Roman" w:eastAsia="Times New Roman" w:hAnsi="Times New Roman"/>
          </w:rPr>
          <w:t>beauty</w:t>
        </w:r>
      </w:hyperlink>
      <w:r w:rsidR="00605799" w:rsidRPr="3B2EDDBD">
        <w:rPr>
          <w:iCs w:val="1"/>
          <w:lang w:val="en-US"/>
          <w:i/>
          <w:rFonts w:ascii="Times New Roman" w:cs="Times New Roman" w:eastAsia="Times New Roman" w:hAnsi="Times New Roman"/>
        </w:rPr>
        <w:t xml:space="preserve"> and hair routines are an extension of that," she says. This connection between wellness and your hair is definitely real-when you eat right, exercise regularly and manage stress levels, your locks look all the better for it (Molvar, 2014)</w:t>
      </w:r>
      <w:r w:rsidR="00605799" w:rsidRPr="3B2EDDBD">
        <w:rPr>
          <w:bCs w:val="1"/>
          <w:iCs w:val="1"/>
          <w:lang w:val="en-US"/>
          <w:b/>
          <w:i/>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 xml:space="preserve">Even as late as January of 2017, when Self was in the beginning stages of shifting focus, one article praised  </w:t>
      </w:r>
      <w:hyperlink r:id="R61102d6c99b8415f">
        <w:r w:rsidR="00605799" w:rsidRPr="3B2EDDBD">
          <w:rPr>
            <w:lang w:val="en-US"/>
            <w:rFonts w:ascii="Times New Roman" w:cs="Times New Roman" w:eastAsia="Times New Roman" w:hAnsi="Times New Roman"/>
          </w:rPr>
          <w:t>fashion</w:t>
        </w:r>
      </w:hyperlink>
      <w:r w:rsidR="00605799" w:rsidRPr="3B2EDDBD">
        <w:rPr>
          <w:lang w:val="en-US"/>
          <w:rFonts w:ascii="Times New Roman" w:cs="Times New Roman" w:eastAsia="Times New Roman" w:hAnsi="Times New Roman"/>
        </w:rPr>
        <w:t xml:space="preserve"> publicist Lola Rykiel’s  </w:t>
      </w:r>
      <w:r w:rsidR="00605799" w:rsidRPr="3B2EDDBD">
        <w:rPr>
          <w:iCs w:val="1"/>
          <w:lang w:val="en-US"/>
          <w:i/>
          <w:rFonts w:ascii="Times New Roman" w:cs="Times New Roman" w:eastAsia="Times New Roman" w:hAnsi="Times New Roman"/>
        </w:rPr>
        <w:t>glowing skin, a lithe form, a hint of a tan, and gently tousled blonde locks-which might seem like the ever-so-slightly windblown result of regular runs along Manhattan's West Side Highway.” Then Rykiel admits she has to work to get this look, going to a hairdresser twice a week and then messing it up on her own. The article states that “natural beauty” requires as much dedication as getting “six-pack abs” Chang, 2017).</w:t>
      </w:r>
    </w:p>
    <w:p xmlns:wp14="http://schemas.microsoft.com/office/word/2010/wordml" w:rsidR="00617E62" w:rsidRDefault="00605799" w14:paraId="79D913B2" wp14:textId="77777777">
      <w:pPr>
        <w:jc w:val="center"/>
        <w:spacing w:before="240" w:after="240" w:line="480" w:lineRule="auto"/>
        <w:rPr>
          <w:bCs/>
          <w:b/>
          <w:rFonts w:ascii="Times New Roman" w:cs="Times New Roman" w:eastAsia="Times New Roman" w:hAnsi="Times New Roman"/>
        </w:rPr>
      </w:pPr>
      <w:r>
        <w:rPr>
          <w:bCs/>
          <w:b/>
          <w:rFonts w:ascii="Times New Roman" w:cs="Times New Roman" w:eastAsia="Times New Roman" w:hAnsi="Times New Roman"/>
        </w:rPr>
        <w:t>Personal Stories that Pushed Back: Glimpses of the Cultural Change to Come</w:t>
      </w:r>
    </w:p>
    <w:p xmlns:wp14="http://schemas.microsoft.com/office/word/2010/wordml" w:rsidR="00617E62" w:rsidRDefault="00605799" w14:paraId="466E0AC2" w:rsidP="3B2EDDBD" wp14:textId="77777777">
      <w:pPr>
        <w:shd w:fill="FFFFFF" w:color="auto" w:themeFill="background1" w:val="clea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Despite the pervasive focus on the "Thin Ideal" and diet culture, I noticed a few counter-narratives from women sharing personal experiences that signified the cultural shift that was to come, hinting at the inclusive approach that would later define the magazine's digital-only era. In an essay in Self about her effort to lose weight for her wedding, Jessica Knoll longed for the “Girl Gaze.” “</w:t>
      </w:r>
      <w:r w:rsidR="00605799" w:rsidRPr="3B2EDDBD">
        <w:rPr>
          <w:iCs w:val="1"/>
          <w:lang w:val="en-US"/>
          <w:i/>
          <w:rFonts w:ascii="Times New Roman" w:cs="Times New Roman" w:eastAsia="Times New Roman" w:hAnsi="Times New Roman"/>
        </w:rPr>
        <w:t xml:space="preserve">You know: the awe and jealousy that fuse in a woman's eyes as she realizes, Hey, she lost weight.” </w:t>
      </w:r>
      <w:r w:rsidR="00605799" w:rsidRPr="3B2EDDBD">
        <w:rPr>
          <w:lang w:val="en-US"/>
          <w:rFonts w:ascii="Times New Roman" w:cs="Times New Roman" w:eastAsia="Times New Roman" w:hAnsi="Times New Roman"/>
        </w:rPr>
        <w:t>She then goes on to say,</w:t>
      </w:r>
      <w:r w:rsidR="00605799" w:rsidRPr="3B2EDDBD">
        <w:rPr>
          <w:iCs w:val="1"/>
          <w:lang w:val="en-US"/>
          <w:i/>
          <w:rFonts w:ascii="Times New Roman" w:cs="Times New Roman" w:eastAsia="Times New Roman" w:hAnsi="Times New Roman"/>
        </w:rPr>
        <w:t xml:space="preserve"> “I finally realized that there is no weight at which I'll find nothing wrong with my body, but there is a weight at which I feel confident and also get to enjoy my life, and this is it. The best part about being a normal weight is that I get to be a normal person” </w:t>
      </w:r>
      <w:r w:rsidR="00605799" w:rsidRPr="3B2EDDBD">
        <w:rPr>
          <w:lang w:val="en-US"/>
          <w:rFonts w:ascii="Times New Roman" w:cs="Times New Roman" w:eastAsia="Times New Roman" w:hAnsi="Times New Roman"/>
        </w:rPr>
        <w:t>(Knoll, 2014).</w:t>
      </w:r>
    </w:p>
    <w:p xmlns:wp14="http://schemas.microsoft.com/office/word/2010/wordml" w:rsidR="00617E62" w:rsidRDefault="00605799" w14:paraId="4CA15CAF"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These narratives especially seemed evident with dancers who had a history of focusing on a strict ideal for their body shape. Professional ballerina Misty Copeland reflected on her recovery from her own body image struggles: </w:t>
      </w:r>
      <w:r w:rsidR="00605799" w:rsidRPr="3B2EDDBD">
        <w:rPr>
          <w:iCs w:val="1"/>
          <w:lang w:val="en-US"/>
          <w:i/>
          <w:rFonts w:ascii="Times New Roman" w:cs="Times New Roman" w:eastAsia="Times New Roman" w:hAnsi="Times New Roman"/>
        </w:rPr>
        <w:t>“But now I started to understand that my body's natural evolution into womanhood had validity, too. Dancing had always made me happy, and I wanted that back. So my priority became simply accepting my new SELF. I focused on what I wanted: to feel good, to be confident in my skin again, to dance. I was in profile, wearing a red leotard, with my chest and back arched so you could see my full, feminine breasts and my round butt. It was everything that people don't expect in a ballerina. I stood completely still</w:t>
      </w:r>
      <w:r w:rsidR="00605799" w:rsidRPr="3B2EDDBD">
        <w:rPr>
          <w:iCs w:val="1"/>
          <w:lang w:val="en-US"/>
          <w:i/>
          <w:rFonts w:ascii="Times New Roman" w:cs="Times New Roman" w:eastAsia="Times New Roman" w:hAnsi="Times New Roman"/>
        </w:rPr>
        <w:t xml:space="preserve"> for five minutes, just crying. It was beauty. It was power. It was a woman. It was me” </w:t>
      </w:r>
      <w:r w:rsidR="00605799" w:rsidRPr="3B2EDDBD">
        <w:rPr>
          <w:lang w:val="en-US"/>
          <w:rFonts w:ascii="Times New Roman" w:cs="Times New Roman" w:eastAsia="Times New Roman" w:hAnsi="Times New Roman"/>
        </w:rPr>
        <w:t xml:space="preserve">(Bried, 2014). </w:t>
      </w:r>
    </w:p>
    <w:p xmlns:wp14="http://schemas.microsoft.com/office/word/2010/wordml" w:rsidR="00617E62" w:rsidRDefault="00605799" w14:paraId="1F39B153"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Actress and dancer Julianne Hough shared her own similar story. “</w:t>
      </w:r>
      <w:r w:rsidR="00605799" w:rsidRPr="3B2EDDBD">
        <w:rPr>
          <w:iCs w:val="1"/>
          <w:lang w:val="en-US"/>
          <w:i/>
          <w:rFonts w:ascii="Times New Roman" w:cs="Times New Roman" w:eastAsia="Times New Roman" w:hAnsi="Times New Roman"/>
        </w:rPr>
        <w:t xml:space="preserve">I missed out on life because I was so focused on and self-conscious of my body. I was my skinniest, but it wasn't healthy. The minute I finished the movie I gained 15 pounds. Now I say, "Everything in moderation." Now I don't look at the scale, and if I feel good in my clothes, I'm OK. I'd rather have memories, even with an extra couple pounds” </w:t>
      </w:r>
      <w:r w:rsidR="00605799" w:rsidRPr="3B2EDDBD">
        <w:rPr>
          <w:lang w:val="en-US"/>
          <w:rFonts w:ascii="Times New Roman" w:cs="Times New Roman" w:eastAsia="Times New Roman" w:hAnsi="Times New Roman"/>
        </w:rPr>
        <w:t>(Bried, 2014).</w:t>
      </w:r>
    </w:p>
    <w:p xmlns:wp14="http://schemas.microsoft.com/office/word/2010/wordml" w:rsidR="00617E62" w:rsidRDefault="00605799" w14:paraId="1477CD73"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The fact that we were in a transitional space between diet culture and inclusive wellness became evident in Self’s published study,“What women really think about their bodies.” The study revealed that 80 percent of women were unhappy with their bodies but wanted to be more “body positive.” The author acknowledged that, thanks in part to the advent of social media, the images most women see “don't fully reflect the diversity and variety found in real life,” acknowledging that, per an interview with media psy</w:t>
      </w:r>
      <w:r w:rsidR="00605799" w:rsidRPr="3B2EDDBD">
        <w:rPr>
          <w:lang w:val="en-US"/>
          <w:rFonts w:ascii="Times New Roman" w:cs="Times New Roman" w:eastAsia="Times New Roman" w:hAnsi="Times New Roman"/>
        </w:rPr>
        <w:t xml:space="preserve">chologist Pamela Rutledge, “We are hardwired by evolution to focus on social relationships-part of which involves comparing ourselves to others.” Social media was becoming a double-edged sword; it was a vehicle for spreading the body positivity message, but it also allowed for “an unprecedented space for us to view and comment on one another's bodies.” </w:t>
      </w:r>
    </w:p>
    <w:p xmlns:wp14="http://schemas.microsoft.com/office/word/2010/wordml" w:rsidR="00617E62" w:rsidRDefault="00605799" w14:paraId="4F06B5A2"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Despite this sobering observation, social media fitness entrepreneur Cassey Ho alluded to the notion of body neutrality as a step beyond body positivity, although the term was not in use at the time: </w:t>
      </w:r>
      <w:r w:rsidR="00605799" w:rsidRPr="3B2EDDBD">
        <w:rPr>
          <w:iCs w:val="1"/>
          <w:lang w:val="en-US"/>
          <w:i/>
          <w:rFonts w:ascii="Times New Roman" w:cs="Times New Roman" w:eastAsia="Times New Roman" w:hAnsi="Times New Roman"/>
        </w:rPr>
        <w:t>"I think the whole body-image positivity movement is very strong right now," she says. "The next step is to just do what you do, and have the body you have, and not even feel the need to mention it. We need to focus on our brains, our character, our knowledge and emotion-on what we're able to contribute to the world”</w:t>
      </w:r>
      <w:r w:rsidR="00605799" w:rsidRPr="3B2EDDBD">
        <w:rPr>
          <w:lang w:val="en-US"/>
          <w:rFonts w:ascii="Times New Roman" w:cs="Times New Roman" w:eastAsia="Times New Roman" w:hAnsi="Times New Roman"/>
        </w:rPr>
        <w:t xml:space="preserve"> (Bryan, 2015).</w:t>
      </w:r>
    </w:p>
    <w:p xmlns:wp14="http://schemas.microsoft.com/office/word/2010/wordml" w:rsidR="00617E62" w:rsidRDefault="00617E62" w14:paraId="07547A01" wp14:textId="77777777">
      <w:pPr>
        <w:jc w:val="center"/>
        <w:spacing w:before="240" w:after="240" w:line="480" w:lineRule="auto"/>
        <w:rPr>
          <w:iCs/>
          <w:i/>
          <w:rFonts w:ascii="Times New Roman" w:cs="Times New Roman" w:eastAsia="Times New Roman" w:hAnsi="Times New Roman"/>
        </w:rPr>
      </w:pPr>
    </w:p>
    <w:p xmlns:wp14="http://schemas.microsoft.com/office/word/2010/wordml" w:rsidR="00617E62" w:rsidRDefault="00605799" w14:paraId="536E51E1" wp14:textId="77777777">
      <w:pPr>
        <w:jc w:val="center"/>
        <w:spacing w:before="240" w:after="240" w:line="480" w:lineRule="auto"/>
        <w:rPr>
          <w:bCs/>
          <w:b/>
          <w:u w:val="single"/>
          <w:rFonts w:ascii="Times New Roman" w:cs="Times New Roman" w:eastAsia="Times New Roman" w:hAnsi="Times New Roman"/>
          <w:sz w:val="28"/>
          <w:szCs w:val="28"/>
        </w:rPr>
      </w:pPr>
      <w:r>
        <w:rPr>
          <w:bCs/>
          <w:b/>
          <w:u w:val="single"/>
          <w:rFonts w:ascii="Times New Roman" w:cs="Times New Roman" w:eastAsia="Times New Roman" w:hAnsi="Times New Roman"/>
          <w:sz w:val="28"/>
          <w:szCs w:val="28"/>
        </w:rPr>
        <w:t>After: Inclusive Wellness Focus</w:t>
      </w:r>
    </w:p>
    <w:p xmlns:wp14="http://schemas.microsoft.com/office/word/2010/wordml" w:rsidR="00617E62" w:rsidRDefault="00605799" w14:paraId="5260BA52" wp14:textId="77777777">
      <w:pPr>
        <w:spacing w:before="240" w:after="240" w:line="480" w:lineRule="auto"/>
        <w:rPr>
          <w:bCs/>
          <w:b/>
          <w:rFonts w:ascii="Times New Roman" w:cs="Times New Roman" w:eastAsia="Times New Roman" w:hAnsi="Times New Roman"/>
        </w:rPr>
      </w:pPr>
      <w:r>
        <w:rPr>
          <w:bCs/>
          <w:b/>
          <w:rFonts w:ascii="Times New Roman" w:cs="Times New Roman" w:eastAsia="Times New Roman" w:hAnsi="Times New Roman"/>
        </w:rPr>
        <w:t>Theme 1: Functionality and Neutrality</w:t>
      </w:r>
    </w:p>
    <w:p xmlns:wp14="http://schemas.microsoft.com/office/word/2010/wordml" w:rsidR="00617E62" w:rsidRDefault="00605799" w14:paraId="4D0DAEE6"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When conducting the keyword searches associated with body neutrality and functionality (see appendix), I found that Self still covers the areas of exercise and fitness, but makes no references to a “bikini body,” “washboard abs,” etc. Rather, content focuses on technique (such as proper ways to do a squat and exercises for better posture), health benefits (both physical and mental) and adaptive fitness (such as programs for people with multiple sclerosis). </w:t>
      </w:r>
    </w:p>
    <w:p xmlns:wp14="http://schemas.microsoft.com/office/word/2010/wordml" w:rsidR="00617E62" w:rsidRDefault="00605799" w14:paraId="78C3382F" w:rsidP="3B2EDDBD" wp14:textId="77777777">
      <w:pPr>
        <w:ind w:firstLine="720"/>
        <w:spacing w:before="240" w:after="240" w:line="480" w:lineRule="auto"/>
        <w:rPr>
          <w:bCs w:val="1"/>
          <w:lang w:val="en-US"/>
          <w:b/>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In light of the popularity of body neutrality, however, what I found interesting is that although the tenets of body neutrality were evident in the articles yielded by my keyword search, my search using the literal phrase “body neutrality” only produced 11 results on the </w:t>
      </w:r>
      <w:hyperlink r:id="Rd6cffc0a8012438a">
        <w:r w:rsidR="00605799" w:rsidRPr="3B2EDDBD">
          <w:rPr>
            <w:lang w:val="en-US"/>
            <w:u w:val="single"/>
            <w:rFonts w:ascii="Times New Roman" w:cs="Times New Roman" w:eastAsia="Times New Roman" w:hAnsi="Times New Roman"/>
          </w:rPr>
          <w:t>Self.com</w:t>
        </w:r>
      </w:hyperlink>
      <w:r w:rsidR="00605799" w:rsidRPr="3B2EDDBD">
        <w:rPr>
          <w:lang w:val="en-US"/>
          <w:rFonts w:ascii="Times New Roman" w:cs="Times New Roman" w:eastAsia="Times New Roman" w:hAnsi="Times New Roman"/>
        </w:rPr>
        <w:t xml:space="preserve"> website. (As expected, my search in the print issues yielded 0 results for this phrase.) However, these results covered all aspects of body neutrality: definition, application and positive and negative ramifications. Dietitian and Self contributor Christine Byrne calls it “</w:t>
      </w:r>
      <w:r w:rsidR="00605799" w:rsidRPr="3B2EDDBD">
        <w:rPr>
          <w:lang w:val="en-US"/>
          <w:highlight w:val="white"/>
          <w:rFonts w:ascii="Times New Roman" w:cs="Times New Roman" w:eastAsia="Times New Roman" w:hAnsi="Times New Roman"/>
        </w:rPr>
        <w:t xml:space="preserve">living your life fully without having strong feelings—good or bad—about your appearance” (Byrne, 2022). Body neutrality can be practiced and applied by knowing how to respond to comments from family about one’s appearance. For instance, </w:t>
      </w:r>
      <w:r w:rsidR="00605799" w:rsidRPr="3B2EDDBD">
        <w:rPr>
          <w:lang w:val="en-US"/>
          <w:highlight w:val="white"/>
          <w:rFonts w:ascii="Times New Roman" w:cs="Times New Roman" w:eastAsia="Times New Roman" w:hAnsi="Times New Roman"/>
        </w:rPr>
        <w:t xml:space="preserve">if someone tells you that you have lost weight and that you look great, you can say, </w:t>
      </w:r>
      <w:r w:rsidR="00605799" w:rsidRPr="3B2EDDBD">
        <w:rPr>
          <w:iCs w:val="1"/>
          <w:lang w:val="en-US"/>
          <w:i/>
          <w:highlight w:val="white"/>
          <w:rFonts w:ascii="Times New Roman" w:cs="Times New Roman" w:eastAsia="Times New Roman" w:hAnsi="Times New Roman"/>
        </w:rPr>
        <w:t>“I think you meant that as a compliment, but this is a sensitive topic for me that I’d prefer not to discuss. What have you been up to lately?” Or maybe: “I’m working really hard to focus less on my body right now. Let’s talk about something else” (Byrne, 2023). Another article focused on parents and how they can practice body neutrality with their children by refraining from negative comments about food and bodies (their o</w:t>
      </w:r>
      <w:r w:rsidR="00605799" w:rsidRPr="3B2EDDBD">
        <w:rPr>
          <w:iCs w:val="1"/>
          <w:lang w:val="en-US"/>
          <w:i/>
          <w:highlight w:val="white"/>
          <w:rFonts w:ascii="Times New Roman" w:cs="Times New Roman" w:eastAsia="Times New Roman" w:hAnsi="Times New Roman"/>
        </w:rPr>
        <w:t>wn and others) (Byrne, 2023).</w:t>
      </w:r>
      <w:r w:rsidR="00605799" w:rsidRPr="3B2EDDBD">
        <w:rPr>
          <w:iCs w:val="1"/>
          <w:lang w:val="en-US"/>
          <w:i/>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Of course, not everyone is “sold” on this concept, including author and activist Aubrey Gordon, as the verdict is still out on how body neutrality will influence public health policies on obesity and weight discrimination:</w:t>
      </w:r>
      <w:r w:rsidR="00605799" w:rsidRPr="3B2EDDBD">
        <w:rPr>
          <w:iCs w:val="1"/>
          <w:lang w:val="en-US"/>
          <w:i/>
          <w:rFonts w:ascii="Times New Roman" w:cs="Times New Roman" w:eastAsia="Times New Roman" w:hAnsi="Times New Roman"/>
        </w:rPr>
        <w:t>“What I see almost exclusively is discussion about the importance of how we feel about our own bodies. But what I rarely see is these conversations engaging with the larger social forces that shape our own body image—much less challenging those forces” (Gordon</w:t>
      </w:r>
      <w:r w:rsidR="00605799" w:rsidRPr="3B2EDDBD">
        <w:rPr>
          <w:iCs w:val="1"/>
          <w:lang w:val="en-US"/>
          <w:i/>
          <w:rFonts w:ascii="Times New Roman" w:cs="Times New Roman" w:eastAsia="Times New Roman" w:hAnsi="Times New Roman"/>
        </w:rPr>
        <w:t>, 2022).</w:t>
      </w:r>
    </w:p>
    <w:p xmlns:wp14="http://schemas.microsoft.com/office/word/2010/wordml" w:rsidR="00617E62" w:rsidRDefault="00605799" w14:paraId="059BAC97" w:rsidP="3B2EDDBD" wp14:textId="77777777">
      <w:pPr>
        <w:keepNext w:val="0"/>
        <w:keepLines w:val="0"/>
        <w:shd w:fill="FFFFFF" w:color="auto" w:themeFill="background1" w:val="clear"/>
        <w:pStyle w:val="Heading1"/>
        <w:ind w:firstLine="720"/>
        <w:spacing w:before="0" w:after="0" w:line="480" w:lineRule="auto"/>
        <w:rPr>
          <w:lang w:val="en-US"/>
          <w:rFonts w:ascii="Times New Roman" w:cs="Times New Roman" w:eastAsia="Times New Roman" w:hAnsi="Times New Roman"/>
          <w:sz w:val="24"/>
          <w:szCs w:val="24"/>
        </w:rPr>
      </w:pPr>
      <w:bookmarkStart w:name="_dex42zltcxpq" w:id="15"/>
      <w:bookmarkEnd w:id="15"/>
      <w:r w:rsidR="00605799" w:rsidRPr="3B2EDDBD">
        <w:rPr>
          <w:bCs w:val="0"/>
          <w:iCs w:val="1"/>
          <w:lang w:val="en-US"/>
          <w:b w:val="0"/>
          <w:i/>
          <w:rFonts w:ascii="Times New Roman" w:cs="Times New Roman" w:eastAsia="Times New Roman" w:hAnsi="Times New Roman"/>
          <w:sz w:val="24"/>
          <w:szCs w:val="24"/>
        </w:rPr>
        <w:t xml:space="preserve">“Even though it might be the norm thanks to our diet-obsessed culture, making lots of rules about what and when you can eat is not healthy eating.The best cues to follow when it comes to eating are the ones our bodies send us. Our bodies are naturally set up to help us figure out when to eat, both for hunger and for pleasure. But many of us have had so many food rules piled on us that we have a hard time accessing these cues” </w:t>
      </w:r>
      <w:r w:rsidR="00605799" w:rsidRPr="3B2EDDBD">
        <w:rPr>
          <w:lang w:val="en-US"/>
          <w:rFonts w:ascii="Times New Roman" w:cs="Times New Roman" w:eastAsia="Times New Roman" w:hAnsi="Times New Roman"/>
          <w:sz w:val="24"/>
          <w:szCs w:val="24"/>
        </w:rPr>
        <w:t>(Jones, 2019).</w:t>
      </w:r>
    </w:p>
    <w:p xmlns:wp14="http://schemas.microsoft.com/office/word/2010/wordml" w:rsidR="00617E62" w:rsidRDefault="00605799" w14:paraId="0D4812BD"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Theme 2: Mental Health</w:t>
      </w:r>
    </w:p>
    <w:p xmlns:wp14="http://schemas.microsoft.com/office/word/2010/wordml" w:rsidR="00617E62" w:rsidRDefault="00605799" w14:paraId="50191362" w:rsidP="3B2EDDBD" wp14:textId="77777777">
      <w:pPr>
        <w:keepNext w:val="0"/>
        <w:keepLines w:val="0"/>
        <w:shd w:fill="FFFFFF" w:color="auto" w:themeFill="background1" w:val="clear"/>
        <w:pStyle w:val="Heading1"/>
        <w:spacing w:before="0" w:after="0" w:line="480" w:lineRule="auto"/>
        <w:rPr>
          <w:lang w:val="en-US"/>
          <w:rFonts w:ascii="Times New Roman" w:cs="Times New Roman" w:eastAsia="Times New Roman" w:hAnsi="Times New Roman"/>
          <w:sz w:val="24"/>
          <w:szCs w:val="24"/>
        </w:rPr>
      </w:pPr>
      <w:bookmarkStart w:name="_olqmlw9u2zju" w:colFirst="0" w:colLast="0" w:id="16"/>
      <w:bookmarkEnd w:id="16"/>
      <w:r>
        <w:rPr>
          <w:rFonts w:ascii="Times New Roman" w:cs="Times New Roman" w:eastAsia="Times New Roman" w:hAnsi="Times New Roman"/>
          <w:sz w:val="24"/>
          <w:szCs w:val="24"/>
        </w:rPr>
        <w:tab/>
      </w:r>
      <w:r w:rsidR="00605799" w:rsidRPr="3B2EDDBD">
        <w:rPr>
          <w:bCs w:val="0"/>
          <w:lang w:val="en-US"/>
          <w:b w:val="0"/>
          <w:rFonts w:ascii="Times New Roman" w:cs="Times New Roman" w:eastAsia="Times New Roman" w:hAnsi="Times New Roman"/>
          <w:sz w:val="24"/>
          <w:szCs w:val="24"/>
        </w:rPr>
        <w:t>Although “mental health” only had 14 “hits” in the UA Database, this key phrase had 2,732 articles on the Self website–a major difference, even considering that I could not confine my search to a time frame. This was the third most popular result, with “diet” coming in first at 4465 and “wellness” at 3194. One insightful article dispelled the myth that only “young” women develop eating disorders. “2% and 7.7% of women aged 40 and above meet the criteria to be diagnosed with an eating disorder, including ano</w:t>
      </w:r>
      <w:r w:rsidR="00605799" w:rsidRPr="3B2EDDBD">
        <w:rPr>
          <w:bCs w:val="0"/>
          <w:lang w:val="en-US"/>
          <w:b w:val="0"/>
          <w:rFonts w:ascii="Times New Roman" w:cs="Times New Roman" w:eastAsia="Times New Roman" w:hAnsi="Times New Roman"/>
          <w:sz w:val="24"/>
          <w:szCs w:val="24"/>
        </w:rPr>
        <w:t>rexia, bulimia, and binge-eating disorder; and up to 13% of women 50 and older experience at least one eating disorder symptom” (Norton, 2025). Rather than focusing on nutrition strictly for aesthetics, the “new” Self contains more articles on how to improve our diet for our mental health (Sloan, 2025), and the word “detox” is never used in a dietary context. Rather, the word is used in the context of mental health, such as going on a social media detox (Miller, 2025).</w:t>
      </w:r>
    </w:p>
    <w:p xmlns:wp14="http://schemas.microsoft.com/office/word/2010/wordml" w:rsidR="00617E62" w:rsidRDefault="00605799" w14:paraId="624EA2AA"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Theme 3: Intuitive Health</w:t>
      </w:r>
    </w:p>
    <w:p xmlns:wp14="http://schemas.microsoft.com/office/word/2010/wordml" w:rsidR="00617E62" w:rsidRDefault="00605799" w14:paraId="5F53684F" w:rsidP="3B2EDDBD" wp14:textId="77777777">
      <w:pPr>
        <w:ind w:firstLine="720"/>
        <w:spacing w:line="480" w:lineRule="auto"/>
        <w:rPr>
          <w:lang w:val="en-US"/>
          <w:highlight w:val="white"/>
          <w:rFonts w:ascii="Times New Roman" w:cs="Times New Roman" w:eastAsia="Times New Roman" w:hAnsi="Times New Roman"/>
        </w:rPr>
      </w:pPr>
      <w:r w:rsidR="00605799" w:rsidRPr="3B2EDDBD">
        <w:rPr>
          <w:lang w:val="en-US"/>
          <w:rFonts w:ascii="Times New Roman" w:cs="Times New Roman" w:eastAsia="Times New Roman" w:hAnsi="Times New Roman"/>
        </w:rPr>
        <w:t>A major component of intuitive health is intuitive eating, a popular new approach that emphasizes trusting your hunger cues and eating for pleasure over restriction (</w:t>
      </w:r>
      <w:hyperlink r:id="R0ee981f9cd684b97">
        <w:r w:rsidR="00605799" w:rsidRPr="3B2EDDBD">
          <w:rPr>
            <w:lang w:val="en-US"/>
            <w:u w:val="single"/>
            <w:rFonts w:ascii="Times New Roman" w:cs="Times New Roman" w:eastAsia="Times New Roman" w:hAnsi="Times New Roman"/>
          </w:rPr>
          <w:t>Intuitiveeating.org</w:t>
        </w:r>
      </w:hyperlink>
      <w:r w:rsidR="00605799" w:rsidRPr="3B2EDDBD">
        <w:rPr>
          <w:lang w:val="en-US"/>
          <w:rFonts w:ascii="Times New Roman" w:cs="Times New Roman" w:eastAsia="Times New Roman" w:hAnsi="Times New Roman"/>
        </w:rPr>
        <w:t>, n.d.). With 116 articles on the subject since March of 2017, the “anti-diet culture theme” is apparent. For example, dietitians dispelled the myth that emotional eating should be avoided. “</w:t>
      </w:r>
      <w:r w:rsidR="00605799" w:rsidRPr="3B2EDDBD">
        <w:rPr>
          <w:lang w:val="en-US"/>
          <w:highlight w:val="white"/>
          <w:rFonts w:ascii="Times New Roman" w:cs="Times New Roman" w:eastAsia="Times New Roman" w:hAnsi="Times New Roman"/>
        </w:rPr>
        <w:t xml:space="preserve">As a dietitian who specializes in eating disorders and takes a non-diet approach to nutrition counseling, I can confidently say that relying on food for comfort isn’t inherently bad or wrong. Sure, eating gives us energy and nourishment, but it also plays a huge role in our social and emotional lives.A better approach, </w:t>
      </w:r>
      <w:r w:rsidR="00605799" w:rsidRPr="3B2EDDBD">
        <w:rPr>
          <w:lang w:val="en-US"/>
          <w:highlight w:val="white"/>
          <w:rFonts w:ascii="Times New Roman" w:cs="Times New Roman" w:eastAsia="Times New Roman" w:hAnsi="Times New Roman"/>
        </w:rPr>
        <w:t>to me and my fellow non-diet dietitians, is to give yourself permission to eat all foods without guilt, so you can figure out a way of eating that feels best for you—physically and emotionally” (Byrne, 2022). They also address top breakfast mistakes, including skipping it just because we do not like “breakfast food.” “Our bodies don't know the difference between what’s typical for breakfast, lunch, or dinner. They only speak in the language of carbs, fat, and protein. Dig into that leftover lasagna or chick</w:t>
      </w:r>
      <w:r w:rsidR="00605799" w:rsidRPr="3B2EDDBD">
        <w:rPr>
          <w:lang w:val="en-US"/>
          <w:highlight w:val="white"/>
          <w:rFonts w:ascii="Times New Roman" w:cs="Times New Roman" w:eastAsia="Times New Roman" w:hAnsi="Times New Roman"/>
        </w:rPr>
        <w:t xml:space="preserve">en cacciatore for breakfast if you want—no one’s stopping you” (Tien, 2025). </w:t>
      </w:r>
    </w:p>
    <w:p xmlns:wp14="http://schemas.microsoft.com/office/word/2010/wordml" w:rsidR="00617E62" w:rsidRDefault="00605799" w14:paraId="4BC0CC99" wp14:textId="77777777">
      <w:pPr>
        <w:spacing w:line="480" w:lineRule="auto"/>
        <w:rPr>
          <w:rFonts w:ascii="Times New Roman" w:cs="Times New Roman" w:eastAsia="Times New Roman" w:hAnsi="Times New Roman"/>
        </w:rPr>
      </w:pPr>
      <w:r>
        <w:rPr>
          <w:bCs/>
          <w:b/>
          <w:rFonts w:ascii="Times New Roman" w:cs="Times New Roman" w:eastAsia="Times New Roman" w:hAnsi="Times New Roman"/>
        </w:rPr>
        <w:t>Theme 4: Inclusivity and Diversity</w:t>
      </w:r>
    </w:p>
    <w:p xmlns:wp14="http://schemas.microsoft.com/office/word/2010/wordml" w:rsidR="00617E62" w:rsidRDefault="00605799" w14:paraId="2466AB05"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 In what would be the magazine’s next-to-last print issue, Lawrence made the cover. Rather than using phrases like “bikini body” and “tank top arms,” she proudly flaunted her "tiger stripe stretch marks" and "cellulite lightning bolts.”</w:t>
      </w:r>
      <w:r w:rsidR="00605799" w:rsidRPr="3B2EDDBD">
        <w:rPr>
          <w:iCs w:val="1"/>
          <w:lang w:val="en-US"/>
          <w:i/>
          <w:rFonts w:ascii="Times New Roman" w:cs="Times New Roman" w:eastAsia="Times New Roman" w:hAnsi="Times New Roman"/>
        </w:rPr>
        <w:t xml:space="preserve"> "My thighs are great!" she says with a smile. "You don't always need to be this flawless female with amazing skin and done hair. Perfect doesn't exist. We need to see real women's bodies" </w:t>
      </w:r>
      <w:r w:rsidR="00605799" w:rsidRPr="3B2EDDBD">
        <w:rPr>
          <w:lang w:val="en-US"/>
          <w:rFonts w:ascii="Times New Roman" w:cs="Times New Roman" w:eastAsia="Times New Roman" w:hAnsi="Times New Roman"/>
        </w:rPr>
        <w:t xml:space="preserve">(Oltusky, 2017).She had recently founded Iskra's Army, a body image campaign where she educates middle school girls about body positivity and what she calls the Mean Girls effect. </w:t>
      </w:r>
      <w:r w:rsidR="00605799" w:rsidRPr="3B2EDDBD">
        <w:rPr>
          <w:iCs w:val="1"/>
          <w:lang w:val="en-US"/>
          <w:i/>
          <w:rFonts w:ascii="Times New Roman" w:cs="Times New Roman" w:eastAsia="Times New Roman" w:hAnsi="Times New Roman"/>
        </w:rPr>
        <w:t xml:space="preserve">"If your girlfriend is saying, 'Ugh, look at my stretch marks, look at my rolls,' don't say, 'Yeah, I hate my thighs, too.' Say, 'No, you look </w:t>
      </w:r>
      <w:r w:rsidR="00605799" w:rsidRPr="3B2EDDBD">
        <w:rPr>
          <w:iCs w:val="1"/>
          <w:lang w:val="en-US"/>
          <w:i/>
          <w:rFonts w:ascii="Times New Roman" w:cs="Times New Roman" w:eastAsia="Times New Roman" w:hAnsi="Times New Roman"/>
        </w:rPr>
        <w:t xml:space="preserve">really cute today-and I feel good, too! " </w:t>
      </w:r>
      <w:r w:rsidR="00605799" w:rsidRPr="3B2EDDBD">
        <w:rPr>
          <w:lang w:val="en-US"/>
          <w:rFonts w:ascii="Times New Roman" w:cs="Times New Roman" w:eastAsia="Times New Roman" w:hAnsi="Times New Roman"/>
        </w:rPr>
        <w:t>(Oltuski, 2017). Editor Joyce Chang (whose contract would soon expire when the publication went digital and Kylstra took the lead) described Lawrence as “</w:t>
      </w:r>
      <w:r w:rsidR="00605799" w:rsidRPr="3B2EDDBD">
        <w:rPr>
          <w:iCs w:val="1"/>
          <w:lang w:val="en-US"/>
          <w:i/>
          <w:rFonts w:ascii="Times New Roman" w:cs="Times New Roman" w:eastAsia="Times New Roman" w:hAnsi="Times New Roman"/>
        </w:rPr>
        <w:t xml:space="preserve">a ray of positivity, someone who is genuinely confident in her own skin. It's why she's also the perfect leader for our New Year's Challenge. I hope that this year, you're as kind and compassionate with yourself as you are with everyone else...starting now! Because taking care of your own awesome body is an act of </w:t>
      </w:r>
      <w:r w:rsidR="00605799" w:rsidRPr="3B2EDDBD">
        <w:rPr>
          <w:iCs w:val="1"/>
          <w:lang w:val="en-US"/>
          <w:i/>
          <w:rFonts w:ascii="Times New Roman" w:cs="Times New Roman" w:eastAsia="Times New Roman" w:hAnsi="Times New Roman"/>
        </w:rPr>
        <w:t xml:space="preserve">love” </w:t>
      </w:r>
      <w:r w:rsidR="00605799" w:rsidRPr="3B2EDDBD">
        <w:rPr>
          <w:lang w:val="en-US"/>
          <w:rFonts w:ascii="Times New Roman" w:cs="Times New Roman" w:eastAsia="Times New Roman" w:hAnsi="Times New Roman"/>
        </w:rPr>
        <w:t xml:space="preserve">(Chang, 2017). Perhaps Chang was not just ringing in the New Year but subtly </w:t>
      </w:r>
      <w:r w:rsidR="00605799" w:rsidRPr="3B2EDDBD">
        <w:rPr>
          <w:lang w:val="en-US"/>
          <w:highlight w:val="white"/>
          <w:rFonts w:ascii="Times New Roman" w:cs="Times New Roman" w:eastAsia="Times New Roman" w:hAnsi="Times New Roman"/>
        </w:rPr>
        <w:t>ushering in a new, fully inclusive era for women and body image exploration.</w:t>
      </w:r>
    </w:p>
    <w:p xmlns:wp14="http://schemas.microsoft.com/office/word/2010/wordml" w:rsidR="00617E62" w:rsidRDefault="00605799" w14:paraId="37DC6C1C" w:rsidP="3B2EDDBD" wp14:textId="77777777">
      <w:pPr>
        <w:keepNext w:val="0"/>
        <w:keepLines w:val="0"/>
        <w:shd w:fill="FFFFFF" w:color="auto" w:themeFill="background1" w:val="clear"/>
        <w:pStyle w:val="Heading1"/>
        <w:ind w:firstLine="720"/>
        <w:spacing w:before="0" w:after="0" w:line="480" w:lineRule="auto"/>
        <w:rPr>
          <w:bCs w:val="0"/>
          <w:lang w:val="en-US"/>
          <w:b w:val="0"/>
          <w:rFonts w:ascii="Times New Roman" w:cs="Times New Roman" w:eastAsia="Times New Roman" w:hAnsi="Times New Roman"/>
          <w:sz w:val="24"/>
          <w:szCs w:val="24"/>
        </w:rPr>
      </w:pPr>
      <w:bookmarkStart w:name="_7xbedsmsco0n" w:id="17"/>
      <w:bookmarkEnd w:id="17"/>
      <w:r w:rsidR="00605799" w:rsidRPr="3B2EDDBD">
        <w:rPr>
          <w:bCs w:val="0"/>
          <w:iCs w:val="1"/>
          <w:lang w:val="en-US"/>
          <w:b w:val="0"/>
          <w:i/>
          <w:rFonts w:ascii="Times New Roman" w:cs="Times New Roman" w:eastAsia="Times New Roman" w:hAnsi="Times New Roman"/>
          <w:sz w:val="24"/>
          <w:szCs w:val="24"/>
        </w:rPr>
        <w:t xml:space="preserve">During this same month, Self shared an Instagram message from actress Gina Rodriguez to a fan who had said she needed to lose weight to look like her. Rodriguez had already received national recognition for her refusal to lose weight for a TV role. </w:t>
      </w:r>
      <w:r w:rsidR="00605799" w:rsidRPr="3B2EDDBD">
        <w:rPr>
          <w:iCs w:val="1"/>
          <w:lang w:val="en-US"/>
          <w:i/>
          <w:highlight w:val="magenta"/>
          <w:rFonts w:ascii="Times New Roman" w:cs="Times New Roman" w:eastAsia="Times New Roman" w:hAnsi="Times New Roman"/>
          <w:sz w:val="24"/>
          <w:szCs w:val="24"/>
        </w:rPr>
        <w:t xml:space="preserve"> </w:t>
      </w:r>
      <w:r w:rsidR="00605799" w:rsidRPr="3B2EDDBD">
        <w:rPr>
          <w:bCs w:val="0"/>
          <w:iCs w:val="1"/>
          <w:lang w:val="en-US"/>
          <w:b w:val="0"/>
          <w:i/>
          <w:rFonts w:ascii="Times New Roman" w:cs="Times New Roman" w:eastAsia="Times New Roman" w:hAnsi="Times New Roman"/>
          <w:sz w:val="24"/>
          <w:szCs w:val="24"/>
        </w:rPr>
        <w:t>"Beauty should not be chased but individually embraced. Health belongs to you and looks different for everyone. Your journey won't look like mine and that's ok because discovering your personal Health goals is a lifelong commitment" (Pierson, 2017).</w:t>
      </w:r>
    </w:p>
    <w:p xmlns:wp14="http://schemas.microsoft.com/office/word/2010/wordml" w:rsidR="00617E62" w:rsidRDefault="00605799" w14:paraId="3C1756C3"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Limitations of the Study</w:t>
      </w:r>
    </w:p>
    <w:p xmlns:wp14="http://schemas.microsoft.com/office/word/2010/wordml" w:rsidR="00617E62" w:rsidRDefault="00605799" w14:paraId="12C8866E" w:rsidP="3B2EDDBD" wp14:textId="77777777">
      <w:pPr>
        <w:ind w:firstLine="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When searching the </w:t>
      </w:r>
      <w:hyperlink r:id="Rf4e67b46a5004f01">
        <w:r w:rsidR="00605799" w:rsidRPr="3B2EDDBD">
          <w:rPr>
            <w:lang w:val="en-US"/>
            <w:u w:val="single"/>
            <w:rFonts w:ascii="Times New Roman" w:cs="Times New Roman" w:eastAsia="Times New Roman" w:hAnsi="Times New Roman"/>
          </w:rPr>
          <w:t>Self.com</w:t>
        </w:r>
      </w:hyperlink>
      <w:r w:rsidR="00605799" w:rsidRPr="3B2EDDBD">
        <w:rPr>
          <w:lang w:val="en-US"/>
          <w:rFonts w:ascii="Times New Roman" w:cs="Times New Roman" w:eastAsia="Times New Roman" w:hAnsi="Times New Roman"/>
        </w:rPr>
        <w:t xml:space="preserve"> website, I was not able to confine my search to a specific time frame; I could only arrange my results from newest to oldest, with some searches yielding results from as early as 2008. Key terms such as “lose weight” yielded 1014 hits, and “diet” yielded 4462. I could not find any information on how far back the archives went beyond my keyword searches. I learned from the University of Alabama libraries computing specialist that any efforts to confine online search results to a specific time frame would re</w:t>
      </w:r>
      <w:r w:rsidR="00605799" w:rsidRPr="3B2EDDBD">
        <w:rPr>
          <w:lang w:val="en-US"/>
          <w:rFonts w:ascii="Times New Roman" w:cs="Times New Roman" w:eastAsia="Times New Roman" w:hAnsi="Times New Roman"/>
        </w:rPr>
        <w:t>quire a data scraping process that would not be feasible for my project deadline. However, where possible, I manually counted the number of keyword results that were published after March 1, 2017.</w:t>
      </w:r>
    </w:p>
    <w:p xmlns:wp14="http://schemas.microsoft.com/office/word/2010/wordml" w:rsidR="00617E62" w:rsidRDefault="00605799" w14:paraId="42168B27" wp14:textId="77777777">
      <w:pPr>
        <w:spacing w:line="480" w:lineRule="auto"/>
        <w:rPr>
          <w:bCs/>
          <w:b/>
          <w:rFonts w:ascii="Times New Roman" w:cs="Times New Roman" w:eastAsia="Times New Roman" w:hAnsi="Times New Roman"/>
        </w:rPr>
      </w:pPr>
      <w:r>
        <w:rPr>
          <w:bCs/>
          <w:b/>
          <w:rFonts w:ascii="Times New Roman" w:cs="Times New Roman" w:eastAsia="Times New Roman" w:hAnsi="Times New Roman"/>
        </w:rPr>
        <w:t>Discussion/Implications</w:t>
      </w:r>
    </w:p>
    <w:p xmlns:wp14="http://schemas.microsoft.com/office/word/2010/wordml" w:rsidR="00617E62" w:rsidRDefault="00605799" w14:paraId="5EF2BA72" w:rsidP="3B2EDDBD" wp14:textId="77777777">
      <w:pPr>
        <w:ind w:firstLine="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Today, under current editor Jessica Cruel, SELF reaches more than 20 million people each month and has been recognized as a “global thought leader in health content.” In a letter to readers, Cruel, who took over as editor in January 2025, acknowledged that Self was a participant in the propagation of diet culture in the past, as well as body positivity and, most recently, body neutrality (Cruel, 2025). However, in light of the recent increased use of GLP 1 blockers, Cruel announced that Self is “shedding on</w:t>
      </w:r>
      <w:r w:rsidR="00605799" w:rsidRPr="3B2EDDBD">
        <w:rPr>
          <w:lang w:val="en-US"/>
          <w:rFonts w:ascii="Times New Roman" w:cs="Times New Roman" w:eastAsia="Times New Roman" w:hAnsi="Times New Roman"/>
        </w:rPr>
        <w:t>ce again,” as she believes that the publication can responsibly discuss weight loss while still embracing inclusivity. The following is an abridged version of her letter:</w:t>
      </w:r>
    </w:p>
    <w:p xmlns:wp14="http://schemas.microsoft.com/office/word/2010/wordml" w:rsidR="00617E62" w:rsidRDefault="00605799" w14:paraId="3F105ED2" w:rsidP="3B2EDDBD" wp14:textId="77777777">
      <w:pPr>
        <w:ind w:firstLine="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 “I have been personally affected by the pendulum swings of diet culture.I assure you that I have no desire to relive those times. But every scroll down my social media feed tells me that we are swiftly sliding back into an age in which “thin is in.”I don’t want to live in a world where women who are curvy disappear from conversation and sight. But I also don’t want a world in which we judge or shame people for making autonomous decisions about their own bodies. And I definitely don’t want to run a publicat</w:t>
      </w:r>
      <w:r w:rsidR="00605799" w:rsidRPr="3B2EDDBD">
        <w:rPr>
          <w:lang w:val="en-US"/>
          <w:rFonts w:ascii="Times New Roman" w:cs="Times New Roman" w:eastAsia="Times New Roman" w:hAnsi="Times New Roman"/>
        </w:rPr>
        <w:t xml:space="preserve">ion that follows that ethos. So, SELF is shedding once again. At its core, SELF is a health and wellness </w:t>
      </w:r>
      <w:r w:rsidR="00605799" w:rsidRPr="3B2EDDBD">
        <w:rPr>
          <w:iCs w:val="1"/>
          <w:lang w:val="en-US"/>
          <w:i/>
          <w:rFonts w:ascii="Times New Roman" w:cs="Times New Roman" w:eastAsia="Times New Roman" w:hAnsi="Times New Roman"/>
        </w:rPr>
        <w:t>service</w:t>
      </w:r>
      <w:r w:rsidR="00605799" w:rsidRPr="3B2EDDBD">
        <w:rPr>
          <w:lang w:val="en-US"/>
          <w:rFonts w:ascii="Times New Roman" w:cs="Times New Roman" w:eastAsia="Times New Roman" w:hAnsi="Times New Roman"/>
        </w:rPr>
        <w:t xml:space="preserve"> publication. We deliver service—not judgement—to all of our readers, helping them live healthier lives wherever they are in their personal evolution. Whether you want to lose weight, gain it, or couldn’t care less, SELF will always be here for you, devoid of judgment. SELF will always represent different sizes and fitness stages in our photography and visuals. SELF will not promote diets. SELF wi</w:t>
      </w:r>
      <w:r w:rsidR="00605799" w:rsidRPr="3B2EDDBD">
        <w:rPr>
          <w:lang w:val="en-US"/>
          <w:rFonts w:ascii="Times New Roman" w:cs="Times New Roman" w:eastAsia="Times New Roman" w:hAnsi="Times New Roman"/>
        </w:rPr>
        <w:t>ll only talk about weight when we feel it is medically and scientifically necessary, and always give you the reason and research behind that decision when we do. I strive to make SELF a resource no matter where you are in your relationship with your body weight. I look forward to going on this ride with you” (Cruel, 2025).</w:t>
      </w:r>
    </w:p>
    <w:p xmlns:wp14="http://schemas.microsoft.com/office/word/2010/wordml" w:rsidR="00617E62" w:rsidRDefault="00605799" w14:paraId="2A892712" w:rsidP="3B2EDDBD" wp14:textId="77777777">
      <w:pPr>
        <w:shd w:fill="FFFFFF" w:color="auto" w:themeFill="background1" w:val="clear"/>
        <w:ind w:firstLine="720"/>
        <w:spacing w:before="270" w:after="27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I look forward to “going on this ride” as well–not just with Self, but with any person, professional or organization that cares about the physical and mental well-being of women everywhere. Body image is a complex issue, and while body neutrality and body positivity are two important pieces of the puzzle, they do not complete the picture. Although media representation has significantly improved over the past two decades, we still have much to learn and share. The conversations are opening up, but we must co</w:t>
      </w:r>
      <w:r w:rsidR="00605799" w:rsidRPr="3B2EDDBD">
        <w:rPr>
          <w:lang w:val="en-US"/>
          <w:rFonts w:ascii="Times New Roman" w:cs="Times New Roman" w:eastAsia="Times New Roman" w:hAnsi="Times New Roman"/>
        </w:rPr>
        <w:t>ntinue to be thoughtful and precise in our language.</w:t>
      </w:r>
    </w:p>
    <w:p xmlns:wp14="http://schemas.microsoft.com/office/word/2010/wordml" w:rsidR="00617E62" w:rsidRDefault="00617E62" w14:paraId="5043CB0F" wp14:textId="77777777">
      <w:pPr>
        <w:spacing w:line="480" w:lineRule="auto"/>
        <w:rPr>
          <w:bCs/>
          <w:b/>
          <w:rFonts w:ascii="Times New Roman" w:cs="Times New Roman" w:eastAsia="Times New Roman" w:hAnsi="Times New Roman"/>
        </w:rPr>
      </w:pPr>
    </w:p>
    <w:p xmlns:wp14="http://schemas.microsoft.com/office/word/2010/wordml" w:rsidR="00617E62" w:rsidRDefault="00617E62" w14:paraId="07459315" wp14:textId="77777777">
      <w:pPr>
        <w:spacing w:line="480" w:lineRule="auto"/>
        <w:rPr>
          <w:bCs/>
          <w:b/>
          <w:rFonts w:ascii="Times New Roman" w:cs="Times New Roman" w:eastAsia="Times New Roman" w:hAnsi="Times New Roman"/>
        </w:rPr>
      </w:pPr>
    </w:p>
    <w:p xmlns:wp14="http://schemas.microsoft.com/office/word/2010/wordml" w:rsidR="00617E62" w:rsidRDefault="00617E62" w14:paraId="6537F28F" wp14:textId="77777777">
      <w:pPr>
        <w:jc w:val="center"/>
        <w:spacing w:line="480" w:lineRule="auto"/>
        <w:rPr>
          <w:bCs/>
          <w:b/>
          <w:rFonts w:ascii="Times New Roman" w:cs="Times New Roman" w:eastAsia="Times New Roman" w:hAnsi="Times New Roman"/>
        </w:rPr>
      </w:pPr>
    </w:p>
    <w:p xmlns:wp14="http://schemas.microsoft.com/office/word/2010/wordml" w:rsidR="00617E62" w:rsidRDefault="00617E62" w14:paraId="6DFB9E20" wp14:textId="77777777">
      <w:pPr>
        <w:jc w:val="center"/>
        <w:spacing w:line="480" w:lineRule="auto"/>
        <w:rPr>
          <w:bCs/>
          <w:b/>
          <w:rFonts w:ascii="Times New Roman" w:cs="Times New Roman" w:eastAsia="Times New Roman" w:hAnsi="Times New Roman"/>
        </w:rPr>
      </w:pPr>
    </w:p>
    <w:p xmlns:wp14="http://schemas.microsoft.com/office/word/2010/wordml" w:rsidR="00617E62" w:rsidRDefault="00605799" w14:paraId="3F1BFA34" wp14:textId="77777777">
      <w:pPr>
        <w:jc w:val="center"/>
        <w:spacing w:line="480" w:lineRule="auto"/>
        <w:rPr>
          <w:bCs/>
          <w:b/>
          <w:rFonts w:ascii="Times New Roman" w:cs="Times New Roman" w:eastAsia="Times New Roman" w:hAnsi="Times New Roman"/>
          <w:sz w:val="28"/>
          <w:szCs w:val="28"/>
        </w:rPr>
      </w:pPr>
      <w:r>
        <w:rPr>
          <w:bCs/>
          <w:b/>
          <w:rFonts w:ascii="Times New Roman" w:cs="Times New Roman" w:eastAsia="Times New Roman" w:hAnsi="Times New Roman"/>
          <w:sz w:val="28"/>
          <w:szCs w:val="28"/>
        </w:rPr>
        <w:t>Appendix/ Methodology Raw Data</w:t>
      </w:r>
    </w:p>
    <w:p xmlns:wp14="http://schemas.microsoft.com/office/word/2010/wordml" w:rsidR="00617E62" w:rsidRDefault="00605799" w14:paraId="4E408B61" wp14:textId="77777777">
      <w:pPr>
        <w:jc w:val="center"/>
        <w:spacing w:line="480" w:lineRule="auto"/>
        <w:rPr>
          <w:bCs/>
          <w:b/>
          <w:rFonts w:ascii="Times New Roman" w:cs="Times New Roman" w:eastAsia="Times New Roman" w:hAnsi="Times New Roman"/>
        </w:rPr>
      </w:pPr>
      <w:r>
        <w:rPr>
          <w:bCs/>
          <w:b/>
          <w:rFonts w:ascii="Times New Roman" w:cs="Times New Roman" w:eastAsia="Times New Roman" w:hAnsi="Times New Roman"/>
        </w:rPr>
        <w:t>Aesthetic Focus</w:t>
      </w:r>
    </w:p>
    <w:p xmlns:wp14="http://schemas.microsoft.com/office/word/2010/wordml" w:rsidR="00617E62" w:rsidRDefault="00605799" w14:paraId="5DBC9231" wp14:textId="77777777">
      <w:pPr>
        <w:jc w:val="center"/>
        <w:spacing w:line="480" w:lineRule="auto"/>
        <w:rPr>
          <w:bCs/>
          <w:b/>
          <w:u w:val="single"/>
          <w:rFonts w:ascii="Times New Roman" w:cs="Times New Roman" w:eastAsia="Times New Roman" w:hAnsi="Times New Roman"/>
        </w:rPr>
      </w:pPr>
      <w:r>
        <w:rPr>
          <w:bCs/>
          <w:b/>
          <w:u w:val="single"/>
          <w:rFonts w:ascii="Times New Roman" w:cs="Times New Roman" w:eastAsia="Times New Roman" w:hAnsi="Times New Roman"/>
        </w:rPr>
        <w:t>Theme 1: Thin Ideal</w:t>
      </w:r>
    </w:p>
    <w:p xmlns:wp14="http://schemas.microsoft.com/office/word/2010/wordml" w:rsidR="00617E62" w:rsidRDefault="00605799" w14:paraId="25E148E4" wp14:textId="77777777">
      <w:pPr>
        <w:jc w:val="center"/>
        <w:spacing w:line="480" w:lineRule="auto"/>
        <w:rPr>
          <w:bCs/>
          <w:b/>
          <w:rFonts w:ascii="Times New Roman" w:cs="Times New Roman" w:eastAsia="Times New Roman" w:hAnsi="Times New Roman"/>
        </w:rPr>
      </w:pPr>
      <w:r>
        <w:rPr>
          <w:bCs/>
          <w:b/>
          <w:rFonts w:ascii="Times New Roman" w:cs="Times New Roman" w:eastAsia="Times New Roman" w:hAnsi="Times New Roman"/>
        </w:rPr>
        <w:t xml:space="preserve">Keywords: “Bikini Body” (Before: 2 articles; After: 8;) “Flat Abs:” (Before: 7; </w:t>
      </w:r>
      <w:r>
        <w:rPr>
          <w:bCs/>
          <w:iCs/>
          <w:b/>
          <w:i/>
          <w:rFonts w:ascii="Times New Roman" w:cs="Times New Roman" w:eastAsia="Times New Roman" w:hAnsi="Times New Roman"/>
        </w:rPr>
        <w:t xml:space="preserve">After: 3) </w:t>
      </w:r>
      <w:r>
        <w:rPr>
          <w:bCs/>
          <w:b/>
          <w:rFonts w:ascii="Times New Roman" w:cs="Times New Roman" w:eastAsia="Times New Roman" w:hAnsi="Times New Roman"/>
        </w:rPr>
        <w:t>Toned Arms: 3; After: 0; Best Body: (Before: 4 After: 34 (all were about beauty products); After: 28, only 2 after 2017</w:t>
      </w:r>
    </w:p>
    <w:p xmlns:wp14="http://schemas.microsoft.com/office/word/2010/wordml" w:rsidR="00617E62" w:rsidRDefault="00605799" w14:paraId="299FEA4B" wp14:textId="77777777">
      <w:pPr>
        <w:jc w:val="center"/>
        <w:spacing w:before="240" w:after="240" w:line="480" w:lineRule="auto"/>
        <w:rPr>
          <w:bCs/>
          <w:b/>
          <w:u w:val="single"/>
          <w:rFonts w:ascii="Times New Roman" w:cs="Times New Roman" w:eastAsia="Times New Roman" w:hAnsi="Times New Roman"/>
        </w:rPr>
      </w:pPr>
      <w:r>
        <w:rPr>
          <w:bCs/>
          <w:b/>
          <w:u w:val="single"/>
          <w:rFonts w:ascii="Times New Roman" w:cs="Times New Roman" w:eastAsia="Times New Roman" w:hAnsi="Times New Roman"/>
        </w:rPr>
        <w:t>Theme 2: Weight Loss and Dieting Focus</w:t>
      </w:r>
    </w:p>
    <w:p xmlns:wp14="http://schemas.microsoft.com/office/word/2010/wordml" w:rsidR="00617E62" w:rsidRDefault="00605799" w14:paraId="7186C99C" w:rsidP="3B2EDDBD" wp14:textId="77777777">
      <w:pPr>
        <w:spacing w:before="240" w:after="240" w:line="480" w:lineRule="auto"/>
        <w:rPr>
          <w:bCs w:val="1"/>
          <w:lang w:val="en-US"/>
          <w:b/>
          <w:rFonts w:ascii="Times New Roman" w:cs="Times New Roman" w:eastAsia="Times New Roman" w:hAnsi="Times New Roman"/>
        </w:rPr>
      </w:pPr>
      <w:r w:rsidR="00605799" w:rsidRPr="3B2EDDBD">
        <w:rPr>
          <w:bCs w:val="1"/>
          <w:lang w:val="en-US"/>
          <w:b/>
          <w:rFonts w:ascii="Times New Roman" w:cs="Times New Roman" w:eastAsia="Times New Roman" w:hAnsi="Times New Roman"/>
        </w:rPr>
        <w:t xml:space="preserve">“Lose Weight:” (Before: 17 After: 1014); “Diet:” (Before: 19 After: 4462)  “Detox:” (Before: 23; After: 321);“Melt Fat:” Before: 25 “Burn Calories:” (Before: 7 After: 128)  </w:t>
      </w:r>
    </w:p>
    <w:p xmlns:wp14="http://schemas.microsoft.com/office/word/2010/wordml" w:rsidR="00617E62" w:rsidRDefault="00605799" w14:paraId="5F2DFACE" wp14:textId="77777777">
      <w:pPr>
        <w:jc w:val="center"/>
        <w:spacing w:before="240" w:after="240" w:line="480" w:lineRule="auto"/>
        <w:rPr>
          <w:bCs/>
          <w:b/>
          <w:u w:val="single"/>
          <w:rFonts w:ascii="Times New Roman" w:cs="Times New Roman" w:eastAsia="Times New Roman" w:hAnsi="Times New Roman"/>
        </w:rPr>
      </w:pPr>
      <w:r>
        <w:rPr>
          <w:bCs/>
          <w:b/>
          <w:u w:val="single"/>
          <w:rFonts w:ascii="Times New Roman" w:cs="Times New Roman" w:eastAsia="Times New Roman" w:hAnsi="Times New Roman"/>
        </w:rPr>
        <w:t>Theme 3: Appearance-Driven Fitness</w:t>
      </w:r>
    </w:p>
    <w:p xmlns:wp14="http://schemas.microsoft.com/office/word/2010/wordml" w:rsidR="00617E62" w:rsidRDefault="00605799" w14:paraId="047791F5" w:rsidP="3B2EDDBD" wp14:textId="77777777">
      <w:pPr>
        <w:spacing w:before="240" w:after="240" w:line="480" w:lineRule="auto"/>
        <w:rPr>
          <w:bCs w:val="1"/>
          <w:lang w:val="en-US"/>
          <w:b/>
          <w:rFonts w:ascii="Times New Roman" w:cs="Times New Roman" w:eastAsia="Times New Roman" w:hAnsi="Times New Roman"/>
        </w:rPr>
      </w:pPr>
      <w:r w:rsidR="00605799" w:rsidRPr="3B2EDDBD">
        <w:rPr>
          <w:bCs w:val="1"/>
          <w:lang w:val="en-US"/>
          <w:b/>
          <w:rFonts w:ascii="Times New Roman" w:cs="Times New Roman" w:eastAsia="Times New Roman" w:hAnsi="Times New Roman"/>
        </w:rPr>
        <w:t>“Perfect Body:” (Before: 8, After: 28, 13 after 2017); “Look Amazing:” (Before: 5 After: 70, 8 after 2017) “ #Fitspo:” Before: 16, After: 71 (14 after 2017); “Skinny:” (Before: 3 After: 903)</w:t>
      </w:r>
    </w:p>
    <w:p xmlns:wp14="http://schemas.microsoft.com/office/word/2010/wordml" w:rsidR="00617E62" w:rsidRDefault="00605799" w14:paraId="02D67A95" wp14:textId="77777777">
      <w:pPr>
        <w:jc w:val="center"/>
        <w:spacing w:before="240" w:after="240" w:line="480" w:lineRule="auto"/>
        <w:rPr>
          <w:bCs/>
          <w:b/>
          <w:u w:val="single"/>
          <w:rFonts w:ascii="Times New Roman" w:cs="Times New Roman" w:eastAsia="Times New Roman" w:hAnsi="Times New Roman"/>
        </w:rPr>
      </w:pPr>
      <w:r>
        <w:rPr>
          <w:bCs/>
          <w:b/>
          <w:u w:val="single"/>
          <w:rFonts w:ascii="Times New Roman" w:cs="Times New Roman" w:eastAsia="Times New Roman" w:hAnsi="Times New Roman"/>
        </w:rPr>
        <w:t>Theme 4: Traditional Beauty</w:t>
      </w:r>
    </w:p>
    <w:p xmlns:wp14="http://schemas.microsoft.com/office/word/2010/wordml" w:rsidR="00617E62" w:rsidRDefault="00605799" w14:paraId="1F3D66C3" w:rsidP="3B2EDDBD" wp14:textId="77777777">
      <w:pPr>
        <w:spacing w:before="240" w:after="240" w:line="480" w:lineRule="auto"/>
        <w:rPr>
          <w:bCs w:val="1"/>
          <w:lang w:val="en-US"/>
          <w:b/>
          <w:rFonts w:ascii="Times New Roman" w:cs="Times New Roman" w:eastAsia="Times New Roman" w:hAnsi="Times New Roman"/>
        </w:rPr>
      </w:pPr>
      <w:r w:rsidR="00605799" w:rsidRPr="3B2EDDBD">
        <w:rPr>
          <w:bCs w:val="1"/>
          <w:lang w:val="en-US"/>
          <w:b/>
          <w:rFonts w:ascii="Times New Roman" w:cs="Times New Roman" w:eastAsia="Times New Roman" w:hAnsi="Times New Roman"/>
        </w:rPr>
        <w:t>“Flawless Skin:” Before: 5, After: 42 (8 after 2017); “Anti-Aging:” 5, After: 234 (52 after 2017); “Beauty:”Before: 208, After: 6010</w:t>
      </w:r>
    </w:p>
    <w:p xmlns:wp14="http://schemas.microsoft.com/office/word/2010/wordml" w:rsidR="00617E62" w:rsidRDefault="00617E62" w14:paraId="70DF9E56" wp14:textId="77777777">
      <w:pPr>
        <w:spacing w:before="240" w:after="240" w:line="480" w:lineRule="auto"/>
        <w:rPr>
          <w:bCs/>
          <w:b/>
          <w:rFonts w:ascii="Times New Roman" w:cs="Times New Roman" w:eastAsia="Times New Roman" w:hAnsi="Times New Roman"/>
        </w:rPr>
      </w:pPr>
    </w:p>
    <w:p xmlns:wp14="http://schemas.microsoft.com/office/word/2010/wordml" w:rsidR="00617E62" w:rsidRDefault="00605799" w14:paraId="3708F0AC" wp14:textId="77777777">
      <w:pPr>
        <w:jc w:val="center"/>
        <w:spacing w:before="240" w:after="240" w:line="480" w:lineRule="auto"/>
        <w:rPr>
          <w:bCs/>
          <w:b/>
          <w:u w:val="single"/>
          <w:rFonts w:ascii="Times New Roman" w:cs="Times New Roman" w:eastAsia="Times New Roman" w:hAnsi="Times New Roman"/>
          <w:sz w:val="28"/>
          <w:szCs w:val="28"/>
        </w:rPr>
      </w:pPr>
      <w:r>
        <w:rPr>
          <w:bCs/>
          <w:b/>
          <w:u w:val="single"/>
          <w:rFonts w:ascii="Times New Roman" w:cs="Times New Roman" w:eastAsia="Times New Roman" w:hAnsi="Times New Roman"/>
          <w:sz w:val="28"/>
          <w:szCs w:val="28"/>
        </w:rPr>
        <w:t>After: Inclusive Health Focus</w:t>
      </w:r>
    </w:p>
    <w:p xmlns:wp14="http://schemas.microsoft.com/office/word/2010/wordml" w:rsidR="00617E62" w:rsidRDefault="00605799" w14:paraId="1CD1C20F" wp14:textId="77777777">
      <w:pPr>
        <w:jc w:val="center"/>
        <w:spacing w:before="240" w:after="240" w:line="480" w:lineRule="auto"/>
        <w:rPr>
          <w:bCs/>
          <w:b/>
          <w:rFonts w:ascii="Times New Roman" w:cs="Times New Roman" w:eastAsia="Times New Roman" w:hAnsi="Times New Roman"/>
        </w:rPr>
      </w:pPr>
      <w:r>
        <w:rPr>
          <w:bCs/>
          <w:b/>
          <w:rFonts w:ascii="Times New Roman" w:cs="Times New Roman" w:eastAsia="Times New Roman" w:hAnsi="Times New Roman"/>
        </w:rPr>
        <w:t>Theme 1: Functionality and Neutrality</w:t>
      </w:r>
    </w:p>
    <w:p xmlns:wp14="http://schemas.microsoft.com/office/word/2010/wordml" w:rsidR="00617E62" w:rsidRDefault="00605799" w14:paraId="4E1799DA" wp14:textId="77777777">
      <w:pPr>
        <w:jc w:val="center"/>
        <w:spacing w:before="240" w:after="240" w:line="480" w:lineRule="auto"/>
        <w:rPr>
          <w:bCs/>
          <w:b/>
          <w:rFonts w:ascii="Times New Roman" w:cs="Times New Roman" w:eastAsia="Times New Roman" w:hAnsi="Times New Roman"/>
        </w:rPr>
      </w:pPr>
      <w:r>
        <w:rPr>
          <w:bCs/>
          <w:b/>
          <w:rFonts w:ascii="Times New Roman" w:cs="Times New Roman" w:eastAsia="Times New Roman" w:hAnsi="Times New Roman"/>
        </w:rPr>
        <w:t>“Functional Movement:” Before: 0, After: 18; “Respecting Your Body:” Before: 0, After: 4, 2 since 2017; “Body Acceptance:” Before: 0 After: 39 (31 After 2017) “Body Neutrality:” Before: 0, After: 1; “Body Respect:” Before:1, After: 7</w:t>
      </w:r>
    </w:p>
    <w:p xmlns:wp14="http://schemas.microsoft.com/office/word/2010/wordml" w:rsidR="00617E62" w:rsidRDefault="00605799" w14:paraId="2E4C7BE3" wp14:textId="77777777">
      <w:pPr>
        <w:jc w:val="center"/>
        <w:spacing w:line="480" w:lineRule="auto"/>
        <w:rPr>
          <w:bCs/>
          <w:b/>
          <w:rFonts w:ascii="Times New Roman" w:cs="Times New Roman" w:eastAsia="Times New Roman" w:hAnsi="Times New Roman"/>
        </w:rPr>
      </w:pPr>
      <w:r>
        <w:rPr>
          <w:bCs/>
          <w:b/>
          <w:rFonts w:ascii="Times New Roman" w:cs="Times New Roman" w:eastAsia="Times New Roman" w:hAnsi="Times New Roman"/>
        </w:rPr>
        <w:t>Theme 2: Mental Health</w:t>
      </w:r>
    </w:p>
    <w:p xmlns:wp14="http://schemas.microsoft.com/office/word/2010/wordml" w:rsidR="00617E62" w:rsidRDefault="00605799" w14:paraId="0CF6D525" w:rsidP="3B2EDDBD" wp14:textId="77777777">
      <w:pPr>
        <w:jc w:val="center"/>
        <w:spacing w:line="480" w:lineRule="auto"/>
        <w:rPr>
          <w:bCs w:val="1"/>
          <w:lang w:val="en-US"/>
          <w:b/>
          <w:rFonts w:ascii="Times New Roman" w:cs="Times New Roman" w:eastAsia="Times New Roman" w:hAnsi="Times New Roman"/>
        </w:rPr>
      </w:pPr>
      <w:r w:rsidR="00605799" w:rsidRPr="3B2EDDBD">
        <w:rPr>
          <w:bCs w:val="1"/>
          <w:lang w:val="en-US"/>
          <w:b/>
          <w:rFonts w:ascii="Times New Roman" w:cs="Times New Roman" w:eastAsia="Times New Roman" w:hAnsi="Times New Roman"/>
        </w:rPr>
        <w:t>“Mental Health:” Before: 14; After: 2732; “Body Image:” Before: 17 After: 757; “Disordered Eating:”(Before: 1, After: 262) “Eating Disorders:” Before: 2, After: 330</w:t>
      </w:r>
    </w:p>
    <w:p xmlns:wp14="http://schemas.microsoft.com/office/word/2010/wordml" w:rsidR="00617E62" w:rsidRDefault="00605799" w14:paraId="4544EBE2" wp14:textId="77777777">
      <w:pPr>
        <w:jc w:val="center"/>
        <w:spacing w:line="480" w:lineRule="auto"/>
        <w:rPr>
          <w:bCs/>
          <w:b/>
          <w:rFonts w:ascii="Times New Roman" w:cs="Times New Roman" w:eastAsia="Times New Roman" w:hAnsi="Times New Roman"/>
        </w:rPr>
      </w:pPr>
      <w:r>
        <w:rPr>
          <w:bCs/>
          <w:b/>
          <w:rFonts w:ascii="Times New Roman" w:cs="Times New Roman" w:eastAsia="Times New Roman" w:hAnsi="Times New Roman"/>
        </w:rPr>
        <w:t>Theme 3: Intuitive Health</w:t>
      </w:r>
    </w:p>
    <w:p xmlns:wp14="http://schemas.microsoft.com/office/word/2010/wordml" w:rsidR="00617E62" w:rsidRDefault="00605799" w14:paraId="0185A016" w:rsidP="3B2EDDBD" wp14:textId="77777777">
      <w:pPr>
        <w:jc w:val="center"/>
        <w:spacing w:line="480" w:lineRule="auto"/>
        <w:rPr>
          <w:lang w:val="en-US"/>
          <w:rFonts w:ascii="Times New Roman" w:cs="Times New Roman" w:eastAsia="Times New Roman" w:hAnsi="Times New Roman"/>
        </w:rPr>
      </w:pPr>
      <w:r w:rsidR="00605799" w:rsidRPr="3B2EDDBD">
        <w:rPr>
          <w:bCs w:val="1"/>
          <w:lang w:val="en-US"/>
          <w:b/>
          <w:rFonts w:ascii="Times New Roman" w:cs="Times New Roman" w:eastAsia="Times New Roman" w:hAnsi="Times New Roman"/>
        </w:rPr>
        <w:t xml:space="preserve">Keyword: “Intuitive Eating” Before:1,After: 116  “Wellness” Before: 38 After: 3194 “Diet Culture:” Before: 0, After: 133; “Gentle nutrition:” Before: 0 After: 6 </w:t>
      </w:r>
    </w:p>
    <w:p xmlns:wp14="http://schemas.microsoft.com/office/word/2010/wordml" w:rsidR="00617E62" w:rsidRDefault="00605799" w14:paraId="217031BD" wp14:textId="77777777">
      <w:pPr>
        <w:jc w:val="center"/>
        <w:spacing w:line="480" w:lineRule="auto"/>
        <w:rPr>
          <w:bCs/>
          <w:b/>
          <w:rFonts w:ascii="Times New Roman" w:cs="Times New Roman" w:eastAsia="Times New Roman" w:hAnsi="Times New Roman"/>
        </w:rPr>
      </w:pPr>
      <w:r>
        <w:rPr>
          <w:bCs/>
          <w:b/>
          <w:rFonts w:ascii="Times New Roman" w:cs="Times New Roman" w:eastAsia="Times New Roman" w:hAnsi="Times New Roman"/>
        </w:rPr>
        <w:t>Theme 4: Inclusivity and Diversity</w:t>
      </w:r>
    </w:p>
    <w:p xmlns:wp14="http://schemas.microsoft.com/office/word/2010/wordml" w:rsidR="00617E62" w:rsidRDefault="00605799" w14:paraId="013F4E8F" w:rsidP="3B2EDDBD" wp14:textId="77777777">
      <w:pPr>
        <w:jc w:val="center"/>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 “For All Bodies:” Before: 0, After: 20 “Body Positivity:” Before: 4, After: 512;</w:t>
      </w:r>
      <w:r w:rsidR="00605799" w:rsidRPr="3B2EDDBD">
        <w:rPr>
          <w:bCs w:val="1"/>
          <w:lang w:val="en-US"/>
          <w:b/>
          <w:rFonts w:ascii="Times New Roman" w:cs="Times New Roman" w:eastAsia="Times New Roman" w:hAnsi="Times New Roman"/>
        </w:rPr>
        <w:t xml:space="preserve"> </w:t>
      </w:r>
      <w:r w:rsidR="00605799" w:rsidRPr="3B2EDDBD">
        <w:rPr>
          <w:lang w:val="en-US"/>
          <w:rFonts w:ascii="Times New Roman" w:cs="Times New Roman" w:eastAsia="Times New Roman" w:hAnsi="Times New Roman"/>
        </w:rPr>
        <w:t>“Adaptive Fitness:” Before: 0, After: 2; “Body Diversity:” Before: 2, After: 22  “Body Inclusivity:”Before: 0, After:3</w:t>
      </w:r>
    </w:p>
    <w:p xmlns:wp14="http://schemas.microsoft.com/office/word/2010/wordml" w:rsidR="00617E62" w:rsidRDefault="00617E62" w14:paraId="44E871BC" wp14:textId="77777777">
      <w:pPr>
        <w:jc w:val="center"/>
        <w:spacing w:line="480" w:lineRule="auto"/>
        <w:rPr>
          <w:rFonts w:ascii="Times New Roman" w:cs="Times New Roman" w:eastAsia="Times New Roman" w:hAnsi="Times New Roman"/>
        </w:rPr>
      </w:pPr>
    </w:p>
    <w:p xmlns:wp14="http://schemas.microsoft.com/office/word/2010/wordml" w:rsidR="00617E62" w:rsidRDefault="00617E62" w14:paraId="144A5D23" wp14:textId="77777777">
      <w:pPr>
        <w:jc w:val="center"/>
        <w:spacing w:line="480" w:lineRule="auto"/>
        <w:rPr>
          <w:bCs/>
          <w:b/>
          <w:rFonts w:ascii="Times New Roman" w:cs="Times New Roman" w:eastAsia="Times New Roman" w:hAnsi="Times New Roman"/>
        </w:rPr>
      </w:pPr>
    </w:p>
    <w:p xmlns:wp14="http://schemas.microsoft.com/office/word/2010/wordml" w:rsidR="00617E62" w:rsidRDefault="00617E62" w14:paraId="738610EB" wp14:textId="77777777">
      <w:pPr>
        <w:jc w:val="center"/>
        <w:spacing w:before="240" w:after="240" w:line="480" w:lineRule="auto"/>
        <w:rPr>
          <w:bCs/>
          <w:b/>
          <w:rFonts w:ascii="Times New Roman" w:cs="Times New Roman" w:eastAsia="Times New Roman" w:hAnsi="Times New Roman"/>
        </w:rPr>
      </w:pPr>
    </w:p>
    <w:p xmlns:wp14="http://schemas.microsoft.com/office/word/2010/wordml" w:rsidR="00617E62" w:rsidRDefault="00617E62" w14:paraId="637805D2" wp14:textId="77777777">
      <w:pPr>
        <w:spacing w:before="240" w:after="240" w:line="480" w:lineRule="auto"/>
        <w:rPr>
          <w:bCs/>
          <w:b/>
          <w:rFonts w:ascii="Times New Roman" w:cs="Times New Roman" w:eastAsia="Times New Roman" w:hAnsi="Times New Roman"/>
        </w:rPr>
      </w:pPr>
    </w:p>
    <w:p xmlns:wp14="http://schemas.microsoft.com/office/word/2010/wordml" w:rsidR="00617E62" w:rsidRDefault="00617E62" w14:paraId="463F29E8" wp14:textId="77777777">
      <w:pPr>
        <w:spacing w:line="480" w:lineRule="auto"/>
        <w:rPr>
          <w:bCs/>
          <w:b/>
          <w:rFonts w:ascii="Times New Roman" w:cs="Times New Roman" w:eastAsia="Times New Roman" w:hAnsi="Times New Roman"/>
        </w:rPr>
      </w:pPr>
    </w:p>
    <w:p xmlns:wp14="http://schemas.microsoft.com/office/word/2010/wordml" w:rsidR="00617E62" w:rsidRDefault="00605799" w14:paraId="0AC4F43A" wp14:textId="77777777">
      <w:pPr>
        <w:jc w:val="center"/>
        <w:spacing w:line="480" w:lineRule="auto"/>
        <w:rPr>
          <w:bCs/>
          <w:b/>
          <w:rFonts w:ascii="Times New Roman" w:cs="Times New Roman" w:eastAsia="Times New Roman" w:hAnsi="Times New Roman"/>
          <w:sz w:val="28"/>
          <w:szCs w:val="28"/>
        </w:rPr>
      </w:pPr>
      <w:r>
        <w:rPr>
          <w:bCs/>
          <w:b/>
          <w:rFonts w:ascii="Times New Roman" w:cs="Times New Roman" w:eastAsia="Times New Roman" w:hAnsi="Times New Roman"/>
          <w:sz w:val="28"/>
          <w:szCs w:val="28"/>
        </w:rPr>
        <w:t>Bibliography</w:t>
      </w:r>
    </w:p>
    <w:p xmlns:wp14="http://schemas.microsoft.com/office/word/2010/wordml" w:rsidR="00617E62" w:rsidRDefault="00605799" w14:paraId="5EE800FD" wp14:textId="77777777">
      <w:pPr>
        <w:ind w:left="720"/>
        <w:spacing w:line="480" w:lineRule="auto"/>
        <w:rPr>
          <w:rFonts w:ascii="Times New Roman" w:cs="Times New Roman" w:eastAsia="Times New Roman" w:hAnsi="Times New Roman"/>
        </w:rPr>
      </w:pPr>
      <w:r>
        <w:rPr>
          <w:iCs/>
          <w:i/>
          <w:rFonts w:ascii="Times New Roman" w:cs="Times New Roman" w:eastAsia="Times New Roman" w:hAnsi="Times New Roman"/>
        </w:rPr>
        <w:t>10 Principles of Intuitive Eating</w:t>
      </w:r>
      <w:r>
        <w:rPr>
          <w:rFonts w:ascii="Times New Roman" w:cs="Times New Roman" w:eastAsia="Times New Roman" w:hAnsi="Times New Roman"/>
        </w:rPr>
        <w:t xml:space="preserve">. (n.d.). Intuitive Eating. </w:t>
      </w:r>
      <w:hyperlink r:id="rId30">
        <w:r>
          <w:rPr>
            <w:u w:val="single"/>
            <w:rFonts w:ascii="Times New Roman" w:cs="Times New Roman" w:eastAsia="Times New Roman" w:hAnsi="Times New Roman"/>
          </w:rPr>
          <w:t>https://www.intuitiveeating.org/about-us/10-principles-of-intuitive-eating/</w:t>
        </w:r>
      </w:hyperlink>
    </w:p>
    <w:p xmlns:wp14="http://schemas.microsoft.com/office/word/2010/wordml" w:rsidR="00617E62" w:rsidRDefault="00605799" w14:paraId="40509806"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Angle, S. (2014, June). Who Knew?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(6), 19. https://link-gale-com.libdata.lib.ua.edu/apps/doc/A370885085/ITOF?u=tusc49521&amp;sid=bookmark-ITOF&amp;xid=b4d3841a </w:t>
      </w:r>
    </w:p>
    <w:p xmlns:wp14="http://schemas.microsoft.com/office/word/2010/wordml" w:rsidR="00617E62" w:rsidRDefault="00605799" w14:paraId="602F3612"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+Beauty Reality Check. (2013, August).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35</w:t>
      </w:r>
      <w:r>
        <w:rPr>
          <w:rFonts w:ascii="Times New Roman" w:cs="Times New Roman" w:eastAsia="Times New Roman" w:hAnsi="Times New Roman"/>
        </w:rPr>
        <w:t xml:space="preserve">(8), 52. </w:t>
      </w:r>
      <w:hyperlink r:id="rId32">
        <w:r>
          <w:rPr>
            <w:u w:val="single"/>
            <w:rFonts w:ascii="Times New Roman" w:cs="Times New Roman" w:eastAsia="Times New Roman" w:hAnsi="Times New Roman"/>
          </w:rPr>
          <w:t>https://link-gale-com.libdata.lib.ua.edu/apps/doc/A346646632/ITOF?u=tusc49521&amp;sid=bookmark-ITOF&amp;xid=64aec09d</w:t>
        </w:r>
      </w:hyperlink>
    </w:p>
    <w:p xmlns:wp14="http://schemas.microsoft.com/office/word/2010/wordml" w:rsidR="00617E62" w:rsidRDefault="00605799" w14:paraId="721F82D0"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+Beauty Reality Check. (2013, August).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35</w:t>
      </w:r>
      <w:r>
        <w:rPr>
          <w:rFonts w:ascii="Times New Roman" w:cs="Times New Roman" w:eastAsia="Times New Roman" w:hAnsi="Times New Roman"/>
        </w:rPr>
        <w:t xml:space="preserve">(8), 52. </w:t>
      </w:r>
      <w:hyperlink r:id="rId31">
        <w:r>
          <w:rPr>
            <w:u w:val="single"/>
            <w:rFonts w:ascii="Times New Roman" w:cs="Times New Roman" w:eastAsia="Times New Roman" w:hAnsi="Times New Roman"/>
          </w:rPr>
          <w:t>https://link-gale-com.libdata.lib.ua.edu/apps/doc/A346646632/ITOF?u=tusc49521&amp;sid=bookmark-ITOF&amp;xid=64aec09d</w:t>
        </w:r>
      </w:hyperlink>
    </w:p>
    <w:p xmlns:wp14="http://schemas.microsoft.com/office/word/2010/wordml" w:rsidR="00617E62" w:rsidRDefault="00605799" w14:paraId="125CA720"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Birnbaum, C. (2014, May). The Booze Fat Trap.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(5), 118. </w:t>
      </w:r>
      <w:hyperlink r:id="rId33">
        <w:r>
          <w:rPr>
            <w:u w:val="single"/>
            <w:rFonts w:ascii="Times New Roman" w:cs="Times New Roman" w:eastAsia="Times New Roman" w:hAnsi="Times New Roman"/>
          </w:rPr>
          <w:t>https://link-gale-com.libdata.lib.ua.edu/apps/doc/A371438482/ITOF?u=tusc49521&amp;sid=bookmark-ITOF&amp;xid=820a49a4</w:t>
        </w:r>
      </w:hyperlink>
    </w:p>
    <w:p xmlns:wp14="http://schemas.microsoft.com/office/word/2010/wordml" w:rsidR="00617E62" w:rsidRDefault="00605799" w14:paraId="4DE99F4D"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Bried, E. (2014, March). Being Julıanne.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36</w:t>
      </w:r>
      <w:r w:rsidR="00605799" w:rsidRPr="3B2EDDBD">
        <w:rPr>
          <w:lang w:val="en-US"/>
          <w:rFonts w:ascii="Times New Roman" w:cs="Times New Roman" w:eastAsia="Times New Roman" w:hAnsi="Times New Roman"/>
        </w:rPr>
        <w:t xml:space="preserve">(3), 96. https://link-gale-com.libdata.lib.ua.edu/apps/doc/A360339602/ITOF?u=tusc49521&amp;sid=bookmark-ITOF&amp;xid=b9f33baa </w:t>
      </w:r>
    </w:p>
    <w:p xmlns:wp14="http://schemas.microsoft.com/office/word/2010/wordml" w:rsidR="00617E62" w:rsidRDefault="00605799" w14:paraId="559A3403"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Bried, E. (2014, March). Stretching Beauty.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(3), 86. https://link-gale-com.libdata.lib.ua.edu/apps/doc/A360339599/ITOF?u=tusc49521&amp;sid=bookmark-ITOF&amp;xid=91d0543b </w:t>
      </w:r>
    </w:p>
    <w:p xmlns:wp14="http://schemas.microsoft.com/office/word/2010/wordml" w:rsidR="00617E62" w:rsidRDefault="00605799" w14:paraId="39ED961C" wp14:textId="77777777">
      <w:pPr>
        <w:ind w:left="720"/>
        <w:spacing w:line="480" w:lineRule="auto"/>
        <w:rPr>
          <w:highlight w:val="white"/>
          <w:rFonts w:ascii="Times New Roman" w:cs="Times New Roman" w:eastAsia="Times New Roman" w:hAnsi="Times New Roman"/>
        </w:rPr>
      </w:pPr>
      <w:r>
        <w:rPr>
          <w:highlight w:val="white"/>
          <w:rFonts w:ascii="Times New Roman" w:cs="Times New Roman" w:eastAsia="Times New Roman" w:hAnsi="Times New Roman"/>
        </w:rPr>
        <w:t xml:space="preserve">Bried, E. (2015, March). Candice Almighty. </w:t>
      </w:r>
      <w:r>
        <w:rPr>
          <w:iCs/>
          <w:i/>
          <w:highlight w:val="white"/>
          <w:rFonts w:ascii="Times New Roman" w:cs="Times New Roman" w:eastAsia="Times New Roman" w:hAnsi="Times New Roman"/>
        </w:rPr>
        <w:t>Self</w:t>
      </w:r>
      <w:r>
        <w:rPr>
          <w:highlight w:val="white"/>
          <w:rFonts w:ascii="Times New Roman" w:cs="Times New Roman" w:eastAsia="Times New Roman" w:hAnsi="Times New Roman"/>
        </w:rPr>
        <w:t xml:space="preserve">, </w:t>
      </w:r>
      <w:r>
        <w:rPr>
          <w:iCs/>
          <w:i/>
          <w:highlight w:val="white"/>
          <w:rFonts w:ascii="Times New Roman" w:cs="Times New Roman" w:eastAsia="Times New Roman" w:hAnsi="Times New Roman"/>
        </w:rPr>
        <w:t>37</w:t>
      </w:r>
      <w:r>
        <w:rPr>
          <w:highlight w:val="white"/>
          <w:rFonts w:ascii="Times New Roman" w:cs="Times New Roman" w:eastAsia="Times New Roman" w:hAnsi="Times New Roman"/>
        </w:rPr>
        <w:t xml:space="preserve">(3), 76. </w:t>
      </w:r>
      <w:hyperlink r:id="rId34">
        <w:r>
          <w:rPr>
            <w:u w:val="single"/>
            <w:highlight w:val="white"/>
            <w:rFonts w:ascii="Times New Roman" w:cs="Times New Roman" w:eastAsia="Times New Roman" w:hAnsi="Times New Roman"/>
          </w:rPr>
          <w:t>https://link-gale-com.libdata.lib.ua.edu/apps/doc/A404651593/ITOF?u=tusc49521&amp;sid=bookmark-ITOF&amp;xid=55404459</w:t>
        </w:r>
      </w:hyperlink>
    </w:p>
    <w:p xmlns:wp14="http://schemas.microsoft.com/office/word/2010/wordml" w:rsidR="00617E62" w:rsidRDefault="00605799" w14:paraId="4D1213A9"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Bryan, Meredith. "What Women Really Think About Their Bodies."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vol. 38, no. 1, Jan.-Feb. 2016, p. 74. </w:t>
      </w:r>
      <w:r w:rsidR="00605799" w:rsidRPr="3B2EDDBD">
        <w:rPr>
          <w:iCs w:val="1"/>
          <w:lang w:val="en-US"/>
          <w:i/>
          <w:rFonts w:ascii="Times New Roman" w:cs="Times New Roman" w:eastAsia="Times New Roman" w:hAnsi="Times New Roman"/>
        </w:rPr>
        <w:t>Gale General OneFile</w:t>
      </w:r>
      <w:r w:rsidR="00605799" w:rsidRPr="3B2EDDBD">
        <w:rPr>
          <w:lang w:val="en-US"/>
          <w:rFonts w:ascii="Times New Roman" w:cs="Times New Roman" w:eastAsia="Times New Roman" w:hAnsi="Times New Roman"/>
        </w:rPr>
        <w:t xml:space="preserve">, link.gale.com/apps/doc/A439055409/ITOF?u=tusc49521&amp;sid=bookmark-ITOF&amp;xid=a36c5daf. Accessed 26 Nov. 2025. </w:t>
      </w:r>
    </w:p>
    <w:p xmlns:wp14="http://schemas.microsoft.com/office/word/2010/wordml" w:rsidR="00617E62" w:rsidRDefault="00605799" w14:paraId="66445F64"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Byrne, C. (2022, September 12). </w:t>
      </w:r>
      <w:r>
        <w:rPr>
          <w:iCs/>
          <w:i/>
          <w:rFonts w:ascii="Times New Roman" w:cs="Times New Roman" w:eastAsia="Times New Roman" w:hAnsi="Times New Roman"/>
        </w:rPr>
        <w:t>How to Maintain a Healthy Body Image in College</w:t>
      </w:r>
      <w:r>
        <w:rPr>
          <w:rFonts w:ascii="Times New Roman" w:cs="Times New Roman" w:eastAsia="Times New Roman" w:hAnsi="Times New Roman"/>
        </w:rPr>
        <w:t xml:space="preserve">. SELF. </w:t>
      </w:r>
      <w:hyperlink r:id="rId35">
        <w:r>
          <w:rPr>
            <w:u w:val="single"/>
            <w:rFonts w:ascii="Times New Roman" w:cs="Times New Roman" w:eastAsia="Times New Roman" w:hAnsi="Times New Roman"/>
          </w:rPr>
          <w:t>https://www.self.com/story/healthy-body-image-college-tips</w:t>
        </w:r>
      </w:hyperlink>
    </w:p>
    <w:p xmlns:wp14="http://schemas.microsoft.com/office/word/2010/wordml" w:rsidR="00617E62" w:rsidRDefault="00605799" w14:paraId="559E550A"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Byrne, C. (2023, September 22). </w:t>
      </w:r>
      <w:r w:rsidR="00605799" w:rsidRPr="3B2EDDBD">
        <w:rPr>
          <w:iCs w:val="1"/>
          <w:lang w:val="en-US"/>
          <w:i/>
          <w:rFonts w:ascii="Times New Roman" w:cs="Times New Roman" w:eastAsia="Times New Roman" w:hAnsi="Times New Roman"/>
        </w:rPr>
        <w:t>How to Protect the Teens You Love From Diet Culture BS</w:t>
      </w:r>
      <w:r w:rsidR="00605799" w:rsidRPr="3B2EDDBD">
        <w:rPr>
          <w:lang w:val="en-US"/>
          <w:rFonts w:ascii="Times New Roman" w:cs="Times New Roman" w:eastAsia="Times New Roman" w:hAnsi="Times New Roman"/>
        </w:rPr>
        <w:t xml:space="preserve">. SELF. </w:t>
      </w:r>
      <w:hyperlink r:id="R085fdd544c754d56">
        <w:r w:rsidR="00605799" w:rsidRPr="3B2EDDBD">
          <w:rPr>
            <w:lang w:val="en-US"/>
            <w:u w:val="single"/>
            <w:rFonts w:ascii="Times New Roman" w:cs="Times New Roman" w:eastAsia="Times New Roman" w:hAnsi="Times New Roman"/>
          </w:rPr>
          <w:t>https://www.self.com/story/teenagers-diet-culture-advice</w:t>
        </w:r>
      </w:hyperlink>
    </w:p>
    <w:p xmlns:wp14="http://schemas.microsoft.com/office/word/2010/wordml" w:rsidR="00617E62" w:rsidRDefault="00605799" w14:paraId="3E8EC121"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Byrne, C. (2023, November 20). </w:t>
      </w:r>
      <w:r w:rsidR="00605799" w:rsidRPr="3B2EDDBD">
        <w:rPr>
          <w:iCs w:val="1"/>
          <w:lang w:val="en-US"/>
          <w:i/>
          <w:rFonts w:ascii="Times New Roman" w:cs="Times New Roman" w:eastAsia="Times New Roman" w:hAnsi="Times New Roman"/>
        </w:rPr>
        <w:t>How to Respond to Relatives Who Feel the Need to Comment on Your Food and Body</w:t>
      </w:r>
      <w:r w:rsidR="00605799" w:rsidRPr="3B2EDDBD">
        <w:rPr>
          <w:lang w:val="en-US"/>
          <w:rFonts w:ascii="Times New Roman" w:cs="Times New Roman" w:eastAsia="Times New Roman" w:hAnsi="Times New Roman"/>
        </w:rPr>
        <w:t xml:space="preserve">. SELF. </w:t>
      </w:r>
      <w:hyperlink r:id="R845b53eaf1ea444a">
        <w:r w:rsidR="00605799" w:rsidRPr="3B2EDDBD">
          <w:rPr>
            <w:lang w:val="en-US"/>
            <w:u w:val="single"/>
            <w:rFonts w:ascii="Times New Roman" w:cs="Times New Roman" w:eastAsia="Times New Roman" w:hAnsi="Times New Roman"/>
          </w:rPr>
          <w:t>https://www.self.com/story/food-shaming-family-tips</w:t>
        </w:r>
      </w:hyperlink>
    </w:p>
    <w:p xmlns:wp14="http://schemas.microsoft.com/office/word/2010/wordml" w:rsidR="00617E62" w:rsidRDefault="00605799" w14:paraId="4401AF7C"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Chang, J. (2017, January-February). Happy 2017!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39</w:t>
      </w:r>
      <w:r>
        <w:rPr>
          <w:rFonts w:ascii="Times New Roman" w:cs="Times New Roman" w:eastAsia="Times New Roman" w:hAnsi="Times New Roman"/>
        </w:rPr>
        <w:t xml:space="preserve">(1), 12. https://link-gale-com.libdata.lib.ua.edu/apps/doc/A474566171/ITOF?u=tusc49521&amp;sid=bookmark-ITOF&amp;xid=5085a297 </w:t>
      </w:r>
    </w:p>
    <w:p xmlns:wp14="http://schemas.microsoft.com/office/word/2010/wordml" w:rsidR="00617E62" w:rsidRDefault="00605799" w14:paraId="7EF2C4EB"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Chang, B.-S. (2017, January-February). Natural Beauty: (What It Really Takes).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39</w:t>
      </w:r>
      <w:r w:rsidR="00605799" w:rsidRPr="3B2EDDBD">
        <w:rPr>
          <w:lang w:val="en-US"/>
          <w:rFonts w:ascii="Times New Roman" w:cs="Times New Roman" w:eastAsia="Times New Roman" w:hAnsi="Times New Roman"/>
        </w:rPr>
        <w:t xml:space="preserve">(1), 94. </w:t>
      </w:r>
      <w:hyperlink r:id="R0ede7525e8ae4366">
        <w:r w:rsidR="00605799" w:rsidRPr="3B2EDDBD">
          <w:rPr>
            <w:lang w:val="en-US"/>
            <w:u w:val="single"/>
            <w:rFonts w:ascii="Times New Roman" w:cs="Times New Roman" w:eastAsia="Times New Roman" w:hAnsi="Times New Roman"/>
          </w:rPr>
          <w:t>https://link-gale-com.libdata.lib.ua.edu/apps/doc/A474566191/ITOF?u=tusc49521&amp;sid=bookmark-ITOF&amp;xid=0a52c3ed</w:t>
        </w:r>
      </w:hyperlink>
    </w:p>
    <w:p xmlns:wp14="http://schemas.microsoft.com/office/word/2010/wordml" w:rsidR="00617E62" w:rsidRDefault="00605799" w14:paraId="4681D75A" w:rsidP="3B2EDDBD" wp14:textId="77777777">
      <w:pPr>
        <w:ind w:left="72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Cruel, J. (2025, March 26). </w:t>
      </w:r>
      <w:r w:rsidR="00605799" w:rsidRPr="3B2EDDBD">
        <w:rPr>
          <w:iCs w:val="1"/>
          <w:lang w:val="en-US"/>
          <w:i/>
          <w:rFonts w:ascii="Times New Roman" w:cs="Times New Roman" w:eastAsia="Times New Roman" w:hAnsi="Times New Roman"/>
        </w:rPr>
        <w:t>Editor’s letter: How should self talk about weight in the age of ozempic?</w:t>
      </w:r>
      <w:r w:rsidR="00605799" w:rsidRPr="3B2EDDBD">
        <w:rPr>
          <w:lang w:val="en-US"/>
          <w:rFonts w:ascii="Times New Roman" w:cs="Times New Roman" w:eastAsia="Times New Roman" w:hAnsi="Times New Roman"/>
        </w:rPr>
        <w:t xml:space="preserve"> SELF. </w:t>
      </w:r>
      <w:hyperlink r:id="Rc50ceddad3a14e64">
        <w:r w:rsidR="00605799" w:rsidRPr="3B2EDDBD">
          <w:rPr>
            <w:lang w:val="en-US"/>
            <w:u w:val="single"/>
            <w:rFonts w:ascii="Times New Roman" w:cs="Times New Roman" w:eastAsia="Times New Roman" w:hAnsi="Times New Roman"/>
          </w:rPr>
          <w:t>https://www.self.com/story/how-should-self-talk-about-weight-in-the-age-of-ozempic</w:t>
        </w:r>
      </w:hyperlink>
      <w:r w:rsidR="00605799" w:rsidRPr="3B2EDDBD">
        <w:rPr>
          <w:lang w:val="en-US"/>
          <w:rFonts w:ascii="Times New Roman" w:cs="Times New Roman" w:eastAsia="Times New Roman" w:hAnsi="Times New Roman"/>
        </w:rPr>
        <w:t xml:space="preserve"> </w:t>
      </w:r>
    </w:p>
    <w:p xmlns:wp14="http://schemas.microsoft.com/office/word/2010/wordml" w:rsidR="00617E62" w:rsidRDefault="00605799" w14:paraId="6F16E835"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Drexel, K. (2014, March). +Trainer To Go.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(3), 60. https://link-gale-com.libdata.lib.ua.edu/apps/doc/A360339593/ITOF?u=tusc49521&amp;sid=bookmark-ITOF&amp;xid=11288b7a </w:t>
      </w:r>
    </w:p>
    <w:p xmlns:wp14="http://schemas.microsoft.com/office/word/2010/wordml" w:rsidR="00617E62" w:rsidRDefault="00605799" w14:paraId="1F6B2C7D"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Gordon, A. (2020, July 22). Having a Better Body Image Won’t End Body-Based Oppression [Review of Having a Better Body Image Won’t End Body-Based Oppression]. Self.com. </w:t>
      </w:r>
      <w:hyperlink r:id="R6caf72e0e2884d5a">
        <w:r w:rsidR="00605799" w:rsidRPr="3B2EDDBD">
          <w:rPr>
            <w:lang w:val="en-US"/>
            <w:u w:val="single"/>
            <w:rFonts w:ascii="Times New Roman" w:cs="Times New Roman" w:eastAsia="Times New Roman" w:hAnsi="Times New Roman"/>
          </w:rPr>
          <w:t>https://www.self.com/story/body-neutrality</w:t>
        </w:r>
      </w:hyperlink>
    </w:p>
    <w:p xmlns:wp14="http://schemas.microsoft.com/office/word/2010/wordml" w:rsidR="00617E62" w:rsidRDefault="00605799" w14:paraId="3C1BD74D"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Harrison, S. (2022, June 14). </w:t>
      </w:r>
      <w:r w:rsidR="00605799" w:rsidRPr="3B2EDDBD">
        <w:rPr>
          <w:iCs w:val="1"/>
          <w:lang w:val="en-US"/>
          <w:i/>
          <w:rFonts w:ascii="Times New Roman" w:cs="Times New Roman" w:eastAsia="Times New Roman" w:hAnsi="Times New Roman"/>
        </w:rPr>
        <w:t>8 “Motivational” Fitness Sayings That Instructors Really Need to Stop Using in Class</w:t>
      </w:r>
      <w:r w:rsidR="00605799" w:rsidRPr="3B2EDDBD">
        <w:rPr>
          <w:lang w:val="en-US"/>
          <w:rFonts w:ascii="Times New Roman" w:cs="Times New Roman" w:eastAsia="Times New Roman" w:hAnsi="Times New Roman"/>
        </w:rPr>
        <w:t>. SELF. https://www.self.com/story/fitness-sayings-that-need-to-go</w:t>
      </w:r>
    </w:p>
    <w:p xmlns:wp14="http://schemas.microsoft.com/office/word/2010/wordml" w:rsidR="00617E62" w:rsidRDefault="00605799" w14:paraId="0A52D790" wp14:textId="77777777">
      <w:pPr>
        <w:ind w:left="720"/>
        <w:spacing w:line="480" w:lineRule="auto"/>
        <w:rPr>
          <w:u w:val="single"/>
          <w:rFonts w:ascii="Times New Roman" w:cs="Times New Roman" w:eastAsia="Times New Roman" w:hAnsi="Times New Roman"/>
        </w:rPr>
      </w:pPr>
      <w:r>
        <w:rPr>
          <w:rFonts w:ascii="Times New Roman" w:cs="Times New Roman" w:eastAsia="Times New Roman" w:hAnsi="Times New Roman"/>
        </w:rPr>
        <w:t xml:space="preserve">Hayes, R. (2014, March). +Did You Do Something Different?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(3), 44. </w:t>
      </w:r>
      <w:hyperlink r:id="rId41">
        <w:r>
          <w:rPr>
            <w:u w:val="single"/>
            <w:rFonts w:ascii="Times New Roman" w:cs="Times New Roman" w:eastAsia="Times New Roman" w:hAnsi="Times New Roman"/>
          </w:rPr>
          <w:t>https://link-gale-com.libdata.lib.ua.edu/apps/doc/A360339585/ITOF?u=tusc49521&amp;sid=bookmark-ITOF&amp;xid=ac37b710</w:t>
        </w:r>
      </w:hyperlink>
    </w:p>
    <w:p xmlns:wp14="http://schemas.microsoft.com/office/word/2010/wordml" w:rsidR="00617E62" w:rsidRDefault="00605799" w14:paraId="1654EB9B"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Jones, J. (2019, January 11). </w:t>
      </w:r>
      <w:r w:rsidR="00605799" w:rsidRPr="3B2EDDBD">
        <w:rPr>
          <w:iCs w:val="1"/>
          <w:lang w:val="en-US"/>
          <w:i/>
          <w:rFonts w:ascii="Times New Roman" w:cs="Times New Roman" w:eastAsia="Times New Roman" w:hAnsi="Times New Roman"/>
        </w:rPr>
        <w:t>PSA: Healthy Eating Should Include Mental and Social Health, Too</w:t>
      </w:r>
      <w:r w:rsidR="00605799" w:rsidRPr="3B2EDDBD">
        <w:rPr>
          <w:lang w:val="en-US"/>
          <w:rFonts w:ascii="Times New Roman" w:cs="Times New Roman" w:eastAsia="Times New Roman" w:hAnsi="Times New Roman"/>
        </w:rPr>
        <w:t xml:space="preserve">. SELF. </w:t>
      </w:r>
      <w:hyperlink r:id="R94ec43b1af1d4a5e">
        <w:r w:rsidR="00605799" w:rsidRPr="3B2EDDBD">
          <w:rPr>
            <w:lang w:val="en-US"/>
            <w:u w:val="single"/>
            <w:rFonts w:ascii="Times New Roman" w:cs="Times New Roman" w:eastAsia="Times New Roman" w:hAnsi="Times New Roman"/>
          </w:rPr>
          <w:t>https://www.self.com/story/healthy-eating-should-include-mental-health-too</w:t>
        </w:r>
      </w:hyperlink>
    </w:p>
    <w:p xmlns:wp14="http://schemas.microsoft.com/office/word/2010/wordml" w:rsidR="00617E62" w:rsidRDefault="00605799" w14:paraId="6B39B8D9" w:rsidP="3B2EDDBD" wp14:textId="77777777">
      <w:pPr>
        <w:ind w:left="720"/>
        <w:spacing w:line="480" w:lineRule="auto"/>
        <w:rPr>
          <w:lang w:val="en-US"/>
          <w:highlight w:val="white"/>
          <w:rFonts w:ascii="Times New Roman" w:cs="Times New Roman" w:eastAsia="Times New Roman" w:hAnsi="Times New Roman"/>
        </w:rPr>
      </w:pPr>
      <w:r w:rsidR="00605799" w:rsidRPr="3B2EDDBD">
        <w:rPr>
          <w:lang w:val="en-US"/>
          <w:highlight w:val="white"/>
          <w:rFonts w:ascii="Times New Roman" w:cs="Times New Roman" w:eastAsia="Times New Roman" w:hAnsi="Times New Roman"/>
        </w:rPr>
        <w:t xml:space="preserve">Jovanovski, N., &amp; Jaeger, T. (2022, January). Demystifying ‘diet culture’: Exploring the meaning of diet culture in online ‘anti-diet’feminist, fat activist, and health professional communities. In </w:t>
      </w:r>
      <w:r w:rsidR="00605799" w:rsidRPr="3B2EDDBD">
        <w:rPr>
          <w:iCs w:val="1"/>
          <w:lang w:val="en-US"/>
          <w:i/>
          <w:highlight w:val="white"/>
          <w:rFonts w:ascii="Times New Roman" w:cs="Times New Roman" w:eastAsia="Times New Roman" w:hAnsi="Times New Roman"/>
        </w:rPr>
        <w:t>Women's studies international Forum</w:t>
      </w:r>
      <w:r w:rsidR="00605799" w:rsidRPr="3B2EDDBD">
        <w:rPr>
          <w:lang w:val="en-US"/>
          <w:highlight w:val="white"/>
          <w:rFonts w:ascii="Times New Roman" w:cs="Times New Roman" w:eastAsia="Times New Roman" w:hAnsi="Times New Roman"/>
        </w:rPr>
        <w:t xml:space="preserve"> (Vol. 90, p. 102558). Pergamon.</w:t>
      </w:r>
    </w:p>
    <w:p xmlns:wp14="http://schemas.microsoft.com/office/word/2010/wordml" w:rsidR="00617E62" w:rsidRDefault="00605799" w14:paraId="41259C77"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Knoll, J. (2014, May). +SELF Expression.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(5), 102. </w:t>
      </w:r>
      <w:hyperlink r:id="rId43">
        <w:r>
          <w:rPr>
            <w:u w:val="single"/>
            <w:rFonts w:ascii="Times New Roman" w:cs="Times New Roman" w:eastAsia="Times New Roman" w:hAnsi="Times New Roman"/>
          </w:rPr>
          <w:t>https://link-gale-com.libdata.lib.ua.edu/apps/doc/A371438478/ITOF?u=tusc49521&amp;sid=bookmark-ITOF&amp;xid=f4b6cc58</w:t>
        </w:r>
      </w:hyperlink>
    </w:p>
    <w:p xmlns:wp14="http://schemas.microsoft.com/office/word/2010/wordml" w:rsidR="00617E62" w:rsidRDefault="00605799" w14:paraId="3CD95E1E"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Konstantinovsky, M. (2022, November 17). </w:t>
      </w:r>
      <w:r w:rsidR="00605799" w:rsidRPr="3B2EDDBD">
        <w:rPr>
          <w:iCs w:val="1"/>
          <w:lang w:val="en-US"/>
          <w:i/>
          <w:rFonts w:ascii="Times New Roman" w:cs="Times New Roman" w:eastAsia="Times New Roman" w:hAnsi="Times New Roman"/>
        </w:rPr>
        <w:t>Peloton’s Ash Pryor on Fitness’s Much-Needed Reckoning: “We’re Not Going to Play Small Anymore.”</w:t>
      </w:r>
      <w:r w:rsidR="00605799" w:rsidRPr="3B2EDDBD">
        <w:rPr>
          <w:lang w:val="en-US"/>
          <w:rFonts w:ascii="Times New Roman" w:cs="Times New Roman" w:eastAsia="Times New Roman" w:hAnsi="Times New Roman"/>
        </w:rPr>
        <w:t xml:space="preserve"> SELF. </w:t>
      </w:r>
      <w:hyperlink r:id="R29de7e4b4fb34a3e">
        <w:r w:rsidR="00605799" w:rsidRPr="3B2EDDBD">
          <w:rPr>
            <w:lang w:val="en-US"/>
            <w:u w:val="single"/>
            <w:rFonts w:ascii="Times New Roman" w:cs="Times New Roman" w:eastAsia="Times New Roman" w:hAnsi="Times New Roman"/>
          </w:rPr>
          <w:t>https://www.self.com/story/ash-pryor-peloton</w:t>
        </w:r>
      </w:hyperlink>
    </w:p>
    <w:p xmlns:wp14="http://schemas.microsoft.com/office/word/2010/wordml" w:rsidR="00617E62" w:rsidRDefault="00605799" w14:paraId="374B90F2" w:rsidP="3B2EDDBD" wp14:textId="77777777">
      <w:pPr>
        <w:ind w:left="720"/>
        <w:spacing w:before="240" w:after="240" w:line="480" w:lineRule="auto"/>
        <w:rPr>
          <w:lang w:val="en-US"/>
          <w:rFonts w:ascii="Times New Roman" w:cs="Times New Roman" w:eastAsia="Times New Roman" w:hAnsi="Times New Roman"/>
        </w:rPr>
      </w:pPr>
      <w:r w:rsidR="00605799" w:rsidRPr="3B2EDDBD">
        <w:rPr>
          <w:iCs w:val="1"/>
          <w:lang w:val="en-US"/>
          <w:i/>
          <w:rFonts w:ascii="Times New Roman" w:cs="Times New Roman" w:eastAsia="Times New Roman" w:hAnsi="Times New Roman"/>
        </w:rPr>
        <w:t>Carolyn Kylstra</w:t>
      </w:r>
      <w:r w:rsidR="00605799" w:rsidRPr="3B2EDDBD">
        <w:rPr>
          <w:lang w:val="en-US"/>
          <w:rFonts w:ascii="Times New Roman" w:cs="Times New Roman" w:eastAsia="Times New Roman" w:hAnsi="Times New Roman"/>
        </w:rPr>
        <w:t>. (2016). Natfluence. https://natfluence.com/interview/carolyn-kylstra/</w:t>
      </w:r>
    </w:p>
    <w:p xmlns:wp14="http://schemas.microsoft.com/office/word/2010/wordml" w:rsidR="00617E62" w:rsidRDefault="00605799" w14:paraId="40D36FF5" wp14:textId="77777777">
      <w:pPr>
        <w:ind w:left="720"/>
        <w:spacing w:before="240" w:after="240" w:line="480" w:lineRule="auto"/>
        <w:rPr>
          <w:rFonts w:ascii="Times New Roman" w:cs="Times New Roman" w:eastAsia="Times New Roman" w:hAnsi="Times New Roman"/>
        </w:rPr>
      </w:pPr>
      <w:r>
        <w:rPr>
          <w:rFonts w:ascii="Times New Roman" w:cs="Times New Roman" w:eastAsia="Times New Roman" w:hAnsi="Times New Roman"/>
        </w:rPr>
        <w:t xml:space="preserve">Lanquist, L. (2017, April 10). </w:t>
      </w:r>
      <w:r>
        <w:rPr>
          <w:iCs/>
          <w:i/>
          <w:rFonts w:ascii="Times New Roman" w:cs="Times New Roman" w:eastAsia="Times New Roman" w:hAnsi="Times New Roman"/>
        </w:rPr>
        <w:t>This woman says she has a “flat” stomach, according to the dictionary</w:t>
      </w:r>
      <w:r>
        <w:rPr>
          <w:rFonts w:ascii="Times New Roman" w:cs="Times New Roman" w:eastAsia="Times New Roman" w:hAnsi="Times New Roman"/>
        </w:rPr>
        <w:t xml:space="preserve">. SELF. </w:t>
      </w:r>
      <w:hyperlink r:id="rId45">
        <w:r>
          <w:rPr>
            <w:u w:val="single"/>
            <w:rFonts w:ascii="Times New Roman" w:cs="Times New Roman" w:eastAsia="Times New Roman" w:hAnsi="Times New Roman"/>
          </w:rPr>
          <w:t>https://www.self.com/story/flat-tummy-instagram</w:t>
        </w:r>
      </w:hyperlink>
      <w:r>
        <w:rPr>
          <w:rFonts w:ascii="Times New Roman" w:cs="Times New Roman" w:eastAsia="Times New Roman" w:hAnsi="Times New Roman"/>
        </w:rPr>
        <w:t xml:space="preserve"> </w:t>
      </w:r>
    </w:p>
    <w:p xmlns:wp14="http://schemas.microsoft.com/office/word/2010/wordml" w:rsidR="00617E62" w:rsidRDefault="00605799" w14:paraId="7F6087BC"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Lee, L. C. (2008, November). Prettier In A Weekend!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30</w:t>
      </w:r>
      <w:r w:rsidR="00605799" w:rsidRPr="3B2EDDBD">
        <w:rPr>
          <w:lang w:val="en-US"/>
          <w:rFonts w:ascii="Times New Roman" w:cs="Times New Roman" w:eastAsia="Times New Roman" w:hAnsi="Times New Roman"/>
        </w:rPr>
        <w:t xml:space="preserve">(11), 160. https://link-gale-com.libdata.lib.ua.edu/apps/doc/A189468565/ITOF?u=tusc49521&amp;sid=bookmark-ITOF&amp;xid=2209b956 </w:t>
      </w:r>
    </w:p>
    <w:p xmlns:wp14="http://schemas.microsoft.com/office/word/2010/wordml" w:rsidR="00617E62" w:rsidRDefault="00605799" w14:paraId="771F5253" w:rsidP="3B2EDDBD" wp14:textId="77777777">
      <w:pPr>
        <w:shd w:fill="FFFFFF" w:color="auto" w:themeFill="background1" w:val="clear"/>
        <w:ind w:left="450"/>
        <w:spacing w:before="240" w:after="240"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Luo, Y., Eickhoff, S. B., Hétu, S., &amp; Feng, C. (2018). Social comparison in the brain: A coordinate-based meta-analysis of functional brain imaging studies on the downward and upward comparisons. </w:t>
      </w:r>
      <w:r w:rsidR="00605799" w:rsidRPr="3B2EDDBD">
        <w:rPr>
          <w:iCs w:val="1"/>
          <w:lang w:val="en-US"/>
          <w:i/>
          <w:rFonts w:ascii="Times New Roman" w:cs="Times New Roman" w:eastAsia="Times New Roman" w:hAnsi="Times New Roman"/>
        </w:rPr>
        <w:t>Human brain mapping</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39</w:t>
      </w:r>
      <w:r w:rsidR="00605799" w:rsidRPr="3B2EDDBD">
        <w:rPr>
          <w:lang w:val="en-US"/>
          <w:rFonts w:ascii="Times New Roman" w:cs="Times New Roman" w:eastAsia="Times New Roman" w:hAnsi="Times New Roman"/>
        </w:rPr>
        <w:t xml:space="preserve">(1), 440–458. https://doi.org/10.1002/hbm.23854 </w:t>
      </w:r>
    </w:p>
    <w:p xmlns:wp14="http://schemas.microsoft.com/office/word/2010/wordml" w:rsidR="00617E62" w:rsidRDefault="00605799" w14:paraId="724D0FA6"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Miller, K. (2025, November 26). </w:t>
      </w:r>
      <w:r>
        <w:rPr>
          <w:iCs/>
          <w:i/>
          <w:rFonts w:ascii="Times New Roman" w:cs="Times New Roman" w:eastAsia="Times New Roman" w:hAnsi="Times New Roman"/>
        </w:rPr>
        <w:t>This Is How Fast a Social Media Detox Can Boost Your Mental Health</w:t>
      </w:r>
      <w:r>
        <w:rPr>
          <w:rFonts w:ascii="Times New Roman" w:cs="Times New Roman" w:eastAsia="Times New Roman" w:hAnsi="Times New Roman"/>
        </w:rPr>
        <w:t xml:space="preserve">. SELF. </w:t>
      </w:r>
      <w:hyperlink r:id="rId46">
        <w:r>
          <w:rPr>
            <w:u w:val="single"/>
            <w:rFonts w:ascii="Times New Roman" w:cs="Times New Roman" w:eastAsia="Times New Roman" w:hAnsi="Times New Roman"/>
          </w:rPr>
          <w:t>https://www.self.com/story/social-media-detox-health-benefits-one-week</w:t>
        </w:r>
      </w:hyperlink>
    </w:p>
    <w:p xmlns:wp14="http://schemas.microsoft.com/office/word/2010/wordml" w:rsidR="00617E62" w:rsidRDefault="00605799" w14:paraId="3D72B348"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Molvar, K. (2015, November). Strong Healthy Hair.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37</w:t>
      </w:r>
      <w:r w:rsidR="00605799" w:rsidRPr="3B2EDDBD">
        <w:rPr>
          <w:lang w:val="en-US"/>
          <w:rFonts w:ascii="Times New Roman" w:cs="Times New Roman" w:eastAsia="Times New Roman" w:hAnsi="Times New Roman"/>
        </w:rPr>
        <w:t xml:space="preserve">(11), 86. </w:t>
      </w:r>
      <w:hyperlink r:id="R11d188e03c1f4c57">
        <w:r w:rsidR="00605799" w:rsidRPr="3B2EDDBD">
          <w:rPr>
            <w:lang w:val="en-US"/>
            <w:u w:val="single"/>
            <w:rFonts w:ascii="Times New Roman" w:cs="Times New Roman" w:eastAsia="Times New Roman" w:hAnsi="Times New Roman"/>
          </w:rPr>
          <w:t>https://link-gale-com.libdata.lib.ua.edu/apps/doc/A432945587/ITOF?u=tusc49521&amp;sid=bookmark-ITOF&amp;xid=11902f3c</w:t>
        </w:r>
      </w:hyperlink>
    </w:p>
    <w:p xmlns:wp14="http://schemas.microsoft.com/office/word/2010/wordml" w:rsidR="00617E62" w:rsidRDefault="00605799" w14:paraId="57608494" wp14:textId="77777777">
      <w:pPr>
        <w:spacing w:before="240" w:after="240" w:line="480" w:lineRule="auto"/>
        <w:rPr>
          <w:rFonts w:ascii="Times New Roman" w:cs="Times New Roman" w:eastAsia="Times New Roman" w:hAnsi="Times New Roman"/>
        </w:rPr>
      </w:pPr>
      <w:r>
        <w:rPr>
          <w:rFonts w:ascii="Times New Roman" w:cs="Times New Roman" w:eastAsia="Times New Roman" w:hAnsi="Times New Roman"/>
        </w:rPr>
        <w:t xml:space="preserve">Nast, C. (2025, February 10). </w:t>
      </w:r>
      <w:r>
        <w:rPr>
          <w:iCs/>
          <w:i/>
          <w:rFonts w:ascii="Times New Roman" w:cs="Times New Roman" w:eastAsia="Times New Roman" w:hAnsi="Times New Roman"/>
        </w:rPr>
        <w:t>About Self</w:t>
      </w:r>
      <w:r>
        <w:rPr>
          <w:rFonts w:ascii="Times New Roman" w:cs="Times New Roman" w:eastAsia="Times New Roman" w:hAnsi="Times New Roman"/>
        </w:rPr>
        <w:t xml:space="preserve">. SELF. https://www.self.com/info/about-self </w:t>
      </w:r>
    </w:p>
    <w:p xmlns:wp14="http://schemas.microsoft.com/office/word/2010/wordml" w:rsidR="00617E62" w:rsidRDefault="00605799" w14:paraId="460AB691"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Norton, A. (2025, May 27). </w:t>
      </w:r>
      <w:r>
        <w:rPr>
          <w:iCs/>
          <w:i/>
          <w:rFonts w:ascii="Times New Roman" w:cs="Times New Roman" w:eastAsia="Times New Roman" w:hAnsi="Times New Roman"/>
        </w:rPr>
        <w:t>We Need to Talk About Perimenopause and Eating Disorders</w:t>
      </w:r>
      <w:r>
        <w:rPr>
          <w:rFonts w:ascii="Times New Roman" w:cs="Times New Roman" w:eastAsia="Times New Roman" w:hAnsi="Times New Roman"/>
        </w:rPr>
        <w:t xml:space="preserve">. SELF. </w:t>
      </w:r>
      <w:hyperlink r:id="rId48">
        <w:r>
          <w:rPr>
            <w:u w:val="single"/>
            <w:rFonts w:ascii="Times New Roman" w:cs="Times New Roman" w:eastAsia="Times New Roman" w:hAnsi="Times New Roman"/>
          </w:rPr>
          <w:t>https://www.self.com/story/perimenopause-and-eating-disorders</w:t>
        </w:r>
      </w:hyperlink>
    </w:p>
    <w:p xmlns:wp14="http://schemas.microsoft.com/office/word/2010/wordml" w:rsidR="00617E62" w:rsidRDefault="00605799" w14:paraId="7275FDF6"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Oltuski, R. (2017, January-February). Come As You Are.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39</w:t>
      </w:r>
      <w:r w:rsidR="00605799" w:rsidRPr="3B2EDDBD">
        <w:rPr>
          <w:lang w:val="en-US"/>
          <w:rFonts w:ascii="Times New Roman" w:cs="Times New Roman" w:eastAsia="Times New Roman" w:hAnsi="Times New Roman"/>
        </w:rPr>
        <w:t xml:space="preserve">(1), 44. https://link-gale-com.libdata.lib.ua.edu/apps/doc/A474566180/ITOF?u=tusc49521&amp;sid=bookmark-ITOF&amp;xid=e2e980e2 </w:t>
      </w:r>
    </w:p>
    <w:p xmlns:wp14="http://schemas.microsoft.com/office/word/2010/wordml" w:rsidR="00617E62" w:rsidRDefault="00605799" w14:paraId="4706B29C"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Pierson, E. (2017, January 13). </w:t>
      </w:r>
      <w:r w:rsidR="00605799" w:rsidRPr="3B2EDDBD">
        <w:rPr>
          <w:iCs w:val="1"/>
          <w:lang w:val="en-US"/>
          <w:i/>
          <w:rFonts w:ascii="Times New Roman" w:cs="Times New Roman" w:eastAsia="Times New Roman" w:hAnsi="Times New Roman"/>
        </w:rPr>
        <w:t>Gina Rodriguez Inspired Fans With A “Fierce Is Fierce” Body Positive Message</w:t>
      </w:r>
      <w:r w:rsidR="00605799" w:rsidRPr="3B2EDDBD">
        <w:rPr>
          <w:lang w:val="en-US"/>
          <w:rFonts w:ascii="Times New Roman" w:cs="Times New Roman" w:eastAsia="Times New Roman" w:hAnsi="Times New Roman"/>
        </w:rPr>
        <w:t xml:space="preserve">. SELF. </w:t>
      </w:r>
      <w:hyperlink r:id="R4966520913b74117">
        <w:r w:rsidR="00605799" w:rsidRPr="3B2EDDBD">
          <w:rPr>
            <w:lang w:val="en-US"/>
            <w:u w:val="single"/>
            <w:rFonts w:ascii="Times New Roman" w:cs="Times New Roman" w:eastAsia="Times New Roman" w:hAnsi="Times New Roman"/>
          </w:rPr>
          <w:t>https://www.self.com/story/gina-rodriguez-golden-globes-fan-tweet</w:t>
        </w:r>
      </w:hyperlink>
    </w:p>
    <w:p xmlns:wp14="http://schemas.microsoft.com/office/word/2010/wordml" w:rsidR="00617E62" w:rsidRDefault="00605799" w14:paraId="1C05AB79"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Plosser, L. (2015, May). Summer Challenge.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37</w:t>
      </w:r>
      <w:r w:rsidR="00605799" w:rsidRPr="3B2EDDBD">
        <w:rPr>
          <w:lang w:val="en-US"/>
          <w:rFonts w:ascii="Times New Roman" w:cs="Times New Roman" w:eastAsia="Times New Roman" w:hAnsi="Times New Roman"/>
        </w:rPr>
        <w:t xml:space="preserve">(5), 59. </w:t>
      </w:r>
      <w:hyperlink r:id="R69afddf234384db2">
        <w:r w:rsidR="00605799" w:rsidRPr="3B2EDDBD">
          <w:rPr>
            <w:lang w:val="en-US"/>
            <w:u w:val="single"/>
            <w:rFonts w:ascii="Times New Roman" w:cs="Times New Roman" w:eastAsia="Times New Roman" w:hAnsi="Times New Roman"/>
          </w:rPr>
          <w:t>https://link-gale-com.libdata.lib.ua.edu/apps/doc/A417517086/ITOF?u=tusc49521&amp;sid=bookmark-ITOF&amp;xid=340fd534</w:t>
        </w:r>
      </w:hyperlink>
    </w:p>
    <w:p xmlns:wp14="http://schemas.microsoft.com/office/word/2010/wordml" w:rsidR="00617E62" w:rsidRDefault="00605799" w14:paraId="3B5B7930"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SELF Redesigns and Repositions to Grow the Iconic Brand to a New Generation. (2013, February 11). </w:t>
      </w:r>
      <w:r>
        <w:rPr>
          <w:iCs/>
          <w:i/>
          <w:rFonts w:ascii="Times New Roman" w:cs="Times New Roman" w:eastAsia="Times New Roman" w:hAnsi="Times New Roman"/>
        </w:rPr>
        <w:t>Business Wire</w:t>
      </w:r>
      <w:r>
        <w:rPr>
          <w:rFonts w:ascii="Times New Roman" w:cs="Times New Roman" w:eastAsia="Times New Roman" w:hAnsi="Times New Roman"/>
        </w:rPr>
        <w:t xml:space="preserve">. </w:t>
      </w:r>
      <w:hyperlink r:id="rId51">
        <w:r>
          <w:rPr>
            <w:u w:val="single"/>
            <w:rFonts w:ascii="Times New Roman" w:cs="Times New Roman" w:eastAsia="Times New Roman" w:hAnsi="Times New Roman"/>
          </w:rPr>
          <w:t>https://link-gale-com.libdata.lib.ua.edu/apps/doc/A318287420/ITOF?u=tusc49521&amp;sid=bookmark-ITOF&amp;xid=859ebfde</w:t>
        </w:r>
      </w:hyperlink>
    </w:p>
    <w:p xmlns:wp14="http://schemas.microsoft.com/office/word/2010/wordml" w:rsidR="00617E62" w:rsidRDefault="00605799" w14:paraId="222CCCEA"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Sloan, E. (2025, July 25). </w:t>
      </w:r>
      <w:r>
        <w:rPr>
          <w:iCs/>
          <w:i/>
          <w:rFonts w:ascii="Times New Roman" w:cs="Times New Roman" w:eastAsia="Times New Roman" w:hAnsi="Times New Roman"/>
        </w:rPr>
        <w:t>The Best Foods for Mental Health, According to Science</w:t>
      </w:r>
      <w:r>
        <w:rPr>
          <w:rFonts w:ascii="Times New Roman" w:cs="Times New Roman" w:eastAsia="Times New Roman" w:hAnsi="Times New Roman"/>
        </w:rPr>
        <w:t xml:space="preserve">. SELF. </w:t>
      </w:r>
      <w:hyperlink r:id="rId52">
        <w:r>
          <w:rPr>
            <w:u w:val="single"/>
            <w:rFonts w:ascii="Times New Roman" w:cs="Times New Roman" w:eastAsia="Times New Roman" w:hAnsi="Times New Roman"/>
          </w:rPr>
          <w:t>https://www.self.com/story/best-foods-for-mental-health</w:t>
        </w:r>
      </w:hyperlink>
    </w:p>
    <w:p xmlns:wp14="http://schemas.microsoft.com/office/word/2010/wordml" w:rsidR="00617E62" w:rsidRDefault="00605799" w14:paraId="4E019988"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Staff. (2014, June). Steal Alessandra's Body Secrets.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(6), 104. </w:t>
      </w:r>
      <w:hyperlink r:id="rId53">
        <w:r>
          <w:rPr>
            <w:u w:val="single"/>
            <w:rFonts w:ascii="Times New Roman" w:cs="Times New Roman" w:eastAsia="Times New Roman" w:hAnsi="Times New Roman"/>
          </w:rPr>
          <w:t>https://link-gale-com.libdata.lib.ua.edu/apps/doc/A370885079/ITOF?u=tusc49521&amp;sid=bookmark-ITOF&amp;xid=d7e537dc</w:t>
        </w:r>
      </w:hyperlink>
    </w:p>
    <w:p xmlns:wp14="http://schemas.microsoft.com/office/word/2010/wordml" w:rsidR="00617E62" w:rsidRDefault="00605799" w14:paraId="431DEDBB" wp14:textId="77777777">
      <w:pPr>
        <w:ind w:left="720"/>
        <w:spacing w:line="480" w:lineRule="auto"/>
        <w:rPr>
          <w:rFonts w:ascii="Times New Roman" w:cs="Times New Roman" w:eastAsia="Times New Roman" w:hAnsi="Times New Roman"/>
        </w:rPr>
      </w:pPr>
      <w:r>
        <w:rPr>
          <w:rFonts w:ascii="Times New Roman" w:cs="Times New Roman" w:eastAsia="Times New Roman" w:hAnsi="Times New Roman"/>
        </w:rPr>
        <w:t xml:space="preserve">Stephenson, M. (2014, February). Tighten &amp; Tone: Get A Boot Camp Body! </w:t>
      </w:r>
      <w:r>
        <w:rPr>
          <w:iCs/>
          <w:i/>
          <w:rFonts w:ascii="Times New Roman" w:cs="Times New Roman" w:eastAsia="Times New Roman" w:hAnsi="Times New Roman"/>
        </w:rPr>
        <w:t>Self</w:t>
      </w:r>
      <w:r>
        <w:rPr>
          <w:rFonts w:ascii="Times New Roman" w:cs="Times New Roman" w:eastAsia="Times New Roman" w:hAnsi="Times New Roman"/>
        </w:rPr>
        <w:t xml:space="preserve">, </w:t>
      </w:r>
      <w:r>
        <w:rPr>
          <w:iCs/>
          <w:i/>
          <w:rFonts w:ascii="Times New Roman" w:cs="Times New Roman" w:eastAsia="Times New Roman" w:hAnsi="Times New Roman"/>
        </w:rPr>
        <w:t>36</w:t>
      </w:r>
      <w:r>
        <w:rPr>
          <w:rFonts w:ascii="Times New Roman" w:cs="Times New Roman" w:eastAsia="Times New Roman" w:hAnsi="Times New Roman"/>
        </w:rPr>
        <w:t xml:space="preserve">(2), 84. https://link-gale-com.libdata.lib.ua.edu/apps/doc/A358993015/ITOF?u=tusc49521&amp;sid=bookmark-ITOF&amp;xid=a0f73b84 </w:t>
      </w:r>
    </w:p>
    <w:p xmlns:wp14="http://schemas.microsoft.com/office/word/2010/wordml" w:rsidR="00617E62" w:rsidRDefault="00605799" w14:paraId="138CB164"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Tien, C. (2025, March 14). </w:t>
      </w:r>
      <w:r w:rsidR="00605799" w:rsidRPr="3B2EDDBD">
        <w:rPr>
          <w:iCs w:val="1"/>
          <w:lang w:val="en-US"/>
          <w:i/>
          <w:rFonts w:ascii="Times New Roman" w:cs="Times New Roman" w:eastAsia="Times New Roman" w:hAnsi="Times New Roman"/>
        </w:rPr>
        <w:t>6 Small, Everyday Things Dietitians Wish You’d Stop Doing With Breakfast</w:t>
      </w:r>
      <w:r w:rsidR="00605799" w:rsidRPr="3B2EDDBD">
        <w:rPr>
          <w:lang w:val="en-US"/>
          <w:rFonts w:ascii="Times New Roman" w:cs="Times New Roman" w:eastAsia="Times New Roman" w:hAnsi="Times New Roman"/>
        </w:rPr>
        <w:t xml:space="preserve">. SELF. </w:t>
      </w:r>
      <w:hyperlink r:id="R77a93681f54c4bd7">
        <w:r w:rsidR="00605799" w:rsidRPr="3B2EDDBD">
          <w:rPr>
            <w:lang w:val="en-US"/>
            <w:u w:val="single"/>
            <w:rFonts w:ascii="Times New Roman" w:cs="Times New Roman" w:eastAsia="Times New Roman" w:hAnsi="Times New Roman"/>
          </w:rPr>
          <w:t>https://www.self.com/story/common-breakfast-mistakes</w:t>
        </w:r>
      </w:hyperlink>
    </w:p>
    <w:p xmlns:wp14="http://schemas.microsoft.com/office/word/2010/wordml" w:rsidR="00617E62" w:rsidRDefault="00605799" w14:paraId="35A32958" w:rsidP="3B2EDDBD" wp14:textId="77777777">
      <w:pPr>
        <w:ind w:left="720"/>
        <w:spacing w:line="480" w:lineRule="auto"/>
        <w:rPr>
          <w:lang w:val="en-US"/>
          <w:rFonts w:ascii="Times New Roman" w:cs="Times New Roman" w:eastAsia="Times New Roman" w:hAnsi="Times New Roman"/>
        </w:rPr>
      </w:pPr>
      <w:r w:rsidR="00605799" w:rsidRPr="3B2EDDBD">
        <w:rPr>
          <w:lang w:val="en-US"/>
          <w:rFonts w:ascii="Times New Roman" w:cs="Times New Roman" w:eastAsia="Times New Roman" w:hAnsi="Times New Roman"/>
        </w:rPr>
        <w:t xml:space="preserve">Watts, M. (2008, September). Happy-Weight Words. </w:t>
      </w:r>
      <w:r w:rsidR="00605799" w:rsidRPr="3B2EDDBD">
        <w:rPr>
          <w:iCs w:val="1"/>
          <w:lang w:val="en-US"/>
          <w:i/>
          <w:rFonts w:ascii="Times New Roman" w:cs="Times New Roman" w:eastAsia="Times New Roman" w:hAnsi="Times New Roman"/>
        </w:rPr>
        <w:t>Self</w:t>
      </w:r>
      <w:r w:rsidR="00605799" w:rsidRPr="3B2EDDBD">
        <w:rPr>
          <w:lang w:val="en-US"/>
          <w:rFonts w:ascii="Times New Roman" w:cs="Times New Roman" w:eastAsia="Times New Roman" w:hAnsi="Times New Roman"/>
        </w:rPr>
        <w:t xml:space="preserve">, </w:t>
      </w:r>
      <w:r w:rsidR="00605799" w:rsidRPr="3B2EDDBD">
        <w:rPr>
          <w:iCs w:val="1"/>
          <w:lang w:val="en-US"/>
          <w:i/>
          <w:rFonts w:ascii="Times New Roman" w:cs="Times New Roman" w:eastAsia="Times New Roman" w:hAnsi="Times New Roman"/>
        </w:rPr>
        <w:t>30</w:t>
      </w:r>
      <w:r w:rsidR="00605799" w:rsidRPr="3B2EDDBD">
        <w:rPr>
          <w:lang w:val="en-US"/>
          <w:rFonts w:ascii="Times New Roman" w:cs="Times New Roman" w:eastAsia="Times New Roman" w:hAnsi="Times New Roman"/>
        </w:rPr>
        <w:t xml:space="preserve">(9), 124. </w:t>
      </w:r>
      <w:hyperlink r:id="R1feaa5377bd54426">
        <w:r w:rsidR="00605799" w:rsidRPr="3B2EDDBD">
          <w:rPr>
            <w:lang w:val="en-US"/>
            <w:u w:val="single"/>
            <w:rFonts w:ascii="Times New Roman" w:cs="Times New Roman" w:eastAsia="Times New Roman" w:hAnsi="Times New Roman"/>
          </w:rPr>
          <w:t>https://link-gale-com.libdata.lib.ua.edu/apps/doc/A188067005/ITOF?u=tusc49521&amp;sid=bookmark-ITOF&amp;xid=eee78a7b</w:t>
        </w:r>
      </w:hyperlink>
    </w:p>
    <w:p xmlns:wp14="http://schemas.microsoft.com/office/word/2010/wordml" w:rsidR="00617E62" w:rsidRDefault="00617E62" w14:paraId="3B7B4B86" wp14:textId="77777777">
      <w:pPr>
        <w:ind w:left="720"/>
        <w:spacing w:line="480" w:lineRule="auto"/>
        <w:rPr>
          <w:highlight w:val="magenta"/>
          <w:rFonts w:ascii="Times New Roman" w:cs="Times New Roman" w:eastAsia="Times New Roman" w:hAnsi="Times New Roman"/>
        </w:rPr>
      </w:pPr>
    </w:p>
    <w:p xmlns:wp14="http://schemas.microsoft.com/office/word/2010/wordml" w:rsidR="00617E62" w:rsidRDefault="00617E62" w14:paraId="3A0FF5F2" wp14:textId="77777777">
      <w:pPr>
        <w:shd w:fill="FFFFFF" w:color="auto" w:val="clear"/>
        <w:ind w:left="450"/>
        <w:ind w:hanging="450"/>
        <w:spacing w:after="173" w:line="480" w:lineRule="auto"/>
        <w:rPr>
          <w:bCs/>
          <w:b/>
          <w:rFonts w:ascii="Times New Roman" w:cs="Times New Roman" w:eastAsia="Times New Roman" w:hAnsi="Times New Roman"/>
          <w:sz w:val="36"/>
          <w:szCs w:val="36"/>
        </w:rPr>
      </w:pPr>
    </w:p>
    <w:sectPr w:rsidR="00617E62">
      <w:headerReference r:id="rId56" w:type="default"/>
      <w:footerReference r:id="rId57" w:type="default"/>
      <w:pgNumType w:start="1"/>
      <w:pgSz w:w="12240" w:h="15840" w:orient="portrait"/>
      <w:pgMar w:left="1440" w:right="1440" w:top="1440" w:bottom="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605799" w:rsidRDefault="00605799" w14:paraId="5630AD66" wp14:textId="77777777">
      <w:pPr>
        <w:spacing w:after="0" w:line="240" w:lineRule="auto"/>
      </w:pPr>
      <w:r>
        <w:separator/>
      </w:r>
    </w:p>
  </w:endnote>
  <w:endnote w:type="continuationSeparator" w:id="0">
    <w:p xmlns:wp14="http://schemas.microsoft.com/office/word/2010/wordml" w:rsidR="00605799" w:rsidRDefault="00605799" w14:paraId="61829076" wp14:textId="77777777">
      <w:pPr>
        <w:spacing w:after="0" w:line="240" w:lineRule="auto"/>
      </w:pPr>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ptos">
    <w:panose1 w:val="020B0004020202020204"/>
    <w:charset w:val="00"/>
    <w:family w:val="swiss"/>
    <w:pitch w:val="variable"/>
    <w:sig w:usb0="20000287" w:usb1="00000003" w:usb2="00000000" w:usb3="00000000" w:csb0="0000019F" w:csb1="00000000"/>
    <w:embedRegular w:fontKey="{E91211FF-8C26-4493-A69B-4294CFF98C7A}" r:id="rId1"/>
    <w:embedBold w:fontKey="{27DF0941-CFD7-400D-A5F3-68DFBAB05C38}" r:id="rId2"/>
    <w:embedItalic w:fontKey="{3D4EA485-AA48-49F1-B49D-7920E8E3A45E}" r:id="rId3"/>
  </w:font>
  <w:font w:name="Play">
    <w:charset w:val="00"/>
    <w:family w:val="auto"/>
    <w:pitch w:val="default"/>
    <w:embedRegular w:fontKey="{7AC91A63-8C1C-4544-BAB6-39910686A5E2}" r:id="rId4"/>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embedBold w:fontKey="{E4675E56-F93B-4E4D-830E-E17B1421E6B1}" r:id="rId5"/>
    <w:embedBoldItalic w:fontKey="{193FD8CF-99E8-414B-9176-243996C76171}" r:id="rId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F1B36CCF-9F37-4FC2-BBEC-277F6B6DF1B4}" r:id="rId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08BB388A-995F-45B8-B1BB-D31174EE4073}" r:id="rId8"/>
  </w:font>
  <w:font w:name="Symbol"/>
  <w:font w:name="Courier New"/>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17E62" w:rsidRDefault="00617E62" w14:paraId="680A4E5D" wp14:textId="77777777">
    <w:pPr>
      <w:widowControl w:val="0"/>
      <w:pBdr>
        <w:top w:val="nil"/>
        <w:left w:val="nil"/>
        <w:bottom w:val="nil"/>
        <w:right w:val="nil"/>
        <w:between w:val="nil"/>
      </w:pBdr>
      <w:spacing w:after="0" w:line="276" w:lineRule="auto"/>
      <w:rPr>
        <w:color w:val="000000"/>
      </w:rPr>
    </w:pPr>
  </w:p>
  <w:tbl>
    <w:tblPr>
      <w:tblStyle w:val="a0"/>
      <w:tblW w:w="9360" w:type="dxa"/>
      <w:tblInd w:w="0" w:type="dxa"/>
      <w:tblLayout w:type="fixed"/>
      <w:tblLook w:val="0600" w:firstRow="0" w:lastRow="0" w:firstColumn="0" w:lastColumn="0" w:noHBand="1" w:noVBand="1"/>
    </w:tblPr>
    <w:tblGrid>
      <w:gridCol w:w="3120"/>
      <w:gridCol w:w="3120"/>
      <w:gridCol w:w="3120"/>
    </w:tblGrid>
    <w:tr xmlns:wp14="http://schemas.microsoft.com/office/word/2010/wordml" w:rsidR="00617E62" w14:paraId="19219836" wp14:textId="77777777">
      <w:trPr>
        <w:trHeight w:val="300"/>
      </w:trPr>
      <w:tc>
        <w:tcPr>
          <w:tcW w:w="3120" w:type="dxa"/>
        </w:tcPr>
        <w:p w:rsidR="00617E62" w:rsidRDefault="00617E62" w14:paraId="296FEF7D" wp14:textId="77777777">
          <w:pPr>
            <w:pBdr>
              <w:top w:val="nil"/>
              <w:left w:val="nil"/>
              <w:bottom w:val="nil"/>
              <w:right w:val="nil"/>
              <w:between w:val="nil"/>
            </w:pBdr>
            <w:tabs>
              <w:tab w:val="center" w:pos="4680"/>
              <w:tab w:val="right" w:pos="9360"/>
            </w:tabs>
            <w:spacing w:after="0" w:line="240" w:lineRule="auto"/>
            <w:ind w:left="-115"/>
            <w:rPr>
              <w:color w:val="000000"/>
            </w:rPr>
          </w:pPr>
        </w:p>
      </w:tc>
      <w:tc>
        <w:tcPr>
          <w:tcW w:w="3120" w:type="dxa"/>
        </w:tcPr>
        <w:p w:rsidR="00617E62" w:rsidRDefault="00617E62" w14:paraId="7194DBDC" wp14:textId="77777777">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rsidR="00617E62" w:rsidRDefault="00617E62" w14:paraId="769D0D3C" wp14:textId="77777777">
          <w:pPr>
            <w:pBdr>
              <w:top w:val="nil"/>
              <w:left w:val="nil"/>
              <w:bottom w:val="nil"/>
              <w:right w:val="nil"/>
              <w:between w:val="nil"/>
            </w:pBdr>
            <w:tabs>
              <w:tab w:val="center" w:pos="4680"/>
              <w:tab w:val="right" w:pos="9360"/>
            </w:tabs>
            <w:spacing w:after="0" w:line="240" w:lineRule="auto"/>
            <w:ind w:right="-115"/>
            <w:jc w:val="right"/>
            <w:rPr>
              <w:color w:val="000000"/>
            </w:rPr>
          </w:pPr>
        </w:p>
      </w:tc>
    </w:tr>
  </w:tbl>
  <w:p xmlns:wp14="http://schemas.microsoft.com/office/word/2010/wordml" w:rsidR="00617E62" w:rsidRDefault="00617E62" w14:paraId="54CD245A" wp14:textId="777777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605799" w:rsidRDefault="00605799" w14:paraId="2BA226A1" wp14:textId="77777777">
      <w:pPr>
        <w:spacing w:after="0" w:line="240" w:lineRule="auto"/>
      </w:pPr>
      <w:r>
        <w:separator/>
      </w:r>
    </w:p>
  </w:footnote>
  <w:footnote w:type="continuationSeparator" w:id="0">
    <w:p xmlns:wp14="http://schemas.microsoft.com/office/word/2010/wordml" w:rsidR="00605799" w:rsidRDefault="00605799" w14:paraId="17AD93B2" wp14:textId="77777777">
      <w:pPr>
        <w:spacing w:after="0" w:line="240" w:lineRule="auto"/>
      </w:pPr>
      <w:r>
        <w:continuationSeparator/>
      </w:r>
    </w:p>
  </w:footnote>
  <w:footnote w:id="1">
    <w:p xmlns:wp14="http://schemas.microsoft.com/office/word/2010/wordml" w:rsidR="00617E62" w:rsidRDefault="00605799" w14:paraId="395C9529" wp14:textId="77777777">
      <w:pPr>
        <w:pBdr>
          <w:top w:val="nil"/>
          <w:left w:val="nil"/>
          <w:bottom w:val="nil"/>
          <w:right w:val="nil"/>
          <w:between w:val="nil"/>
        </w:pBdr>
        <w:spacing w:after="0" w:line="240" w:lineRule="auto"/>
        <w:rPr>
          <w:rFonts w:ascii="Times New Roman" w:hAnsi="Times New Roman" w:eastAsia="Times New Roman" w:cs="Times New Roman"/>
          <w:color w:val="000000"/>
        </w:rPr>
      </w:pPr>
      <w:r>
        <w:rPr>
          <w:vertAlign w:val="superscript"/>
        </w:rPr>
        <w:footnoteRef/>
      </w:r>
      <w:r>
        <w:rPr>
          <w:rFonts w:ascii="Times New Roman" w:hAnsi="Times New Roman" w:eastAsia="Times New Roman" w:cs="Times New Roman"/>
          <w:color w:val="000000"/>
          <w:sz w:val="20"/>
          <w:szCs w:val="20"/>
        </w:rPr>
        <w:t xml:space="preserve"> Her definition aligns with the dictionary definition of neutral: “not engaged on either side” from the Latin </w:t>
      </w:r>
      <w:r>
        <w:rPr>
          <w:rFonts w:ascii="Times New Roman" w:hAnsi="Times New Roman" w:eastAsia="Times New Roman" w:cs="Times New Roman"/>
          <w:i/>
          <w:iCs/>
          <w:color w:val="000000"/>
          <w:sz w:val="20"/>
          <w:szCs w:val="20"/>
        </w:rPr>
        <w:t>neutralis</w:t>
      </w:r>
      <w:r>
        <w:rPr>
          <w:rFonts w:ascii="Times New Roman" w:hAnsi="Times New Roman" w:eastAsia="Times New Roman" w:cs="Times New Roman"/>
          <w:color w:val="000000"/>
          <w:sz w:val="20"/>
          <w:szCs w:val="20"/>
        </w:rPr>
        <w:t>, meaning “neither of the two”: (</w:t>
      </w:r>
      <w:hyperlink r:id="rId1">
        <w:r>
          <w:rPr>
            <w:rFonts w:ascii="Times New Roman" w:hAnsi="Times New Roman" w:eastAsia="Times New Roman" w:cs="Times New Roman"/>
            <w:color w:val="467886"/>
            <w:sz w:val="20"/>
            <w:szCs w:val="20"/>
            <w:u w:val="single"/>
          </w:rPr>
          <w:t>www.merriamwebster.com</w:t>
        </w:r>
      </w:hyperlink>
      <w:r>
        <w:rPr>
          <w:rFonts w:ascii="Times New Roman" w:hAnsi="Times New Roman" w:eastAsia="Times New Roman" w:cs="Times New Roman"/>
          <w:color w:val="000000"/>
          <w:sz w:val="20"/>
          <w:szCs w:val="20"/>
        </w:rPr>
        <w:t>).</w:t>
      </w:r>
    </w:p>
  </w:footnote>
  <w:footnote w:id="2">
    <w:p xmlns:wp14="http://schemas.microsoft.com/office/word/2010/wordml" w:rsidR="00617E62" w:rsidRDefault="00605799" w14:paraId="357F6092" wp14:textId="77777777">
      <w:pPr>
        <w:pBdr>
          <w:top w:val="nil"/>
          <w:left w:val="nil"/>
          <w:bottom w:val="nil"/>
          <w:right w:val="nil"/>
          <w:between w:val="nil"/>
        </w:pBdr>
        <w:spacing w:after="0" w:line="240" w:lineRule="auto"/>
        <w:rPr>
          <w:rFonts w:ascii="Times New Roman" w:hAnsi="Times New Roman" w:eastAsia="Times New Roman" w:cs="Times New Roman"/>
          <w:color w:val="000000"/>
        </w:rPr>
      </w:pPr>
      <w:r>
        <w:rPr>
          <w:vertAlign w:val="superscript"/>
        </w:rPr>
        <w:footnoteRef/>
      </w:r>
      <w:r>
        <w:rPr>
          <w:color w:val="000000"/>
          <w:sz w:val="20"/>
          <w:szCs w:val="20"/>
        </w:rPr>
        <w:t xml:space="preserve"> </w:t>
      </w:r>
      <w:r>
        <w:rPr>
          <w:rFonts w:ascii="Times New Roman" w:hAnsi="Times New Roman" w:eastAsia="Times New Roman" w:cs="Times New Roman"/>
          <w:color w:val="000000"/>
          <w:sz w:val="20"/>
          <w:szCs w:val="20"/>
        </w:rPr>
        <w:t>Readers should note that Body Positivity and “positive body image” are terms that society often uses interchangeably, but they are separate concepts. Body Positivity is a social justice movement aimed at the acceptance of all body types, while a positive body image is a more personal experience that encompasses an overall contentment with one’s body in both appearance and function despite desiring improvement in certain areas (Wood-Barcalow et.al., 2024).</w:t>
      </w:r>
    </w:p>
    <w:p xmlns:wp14="http://schemas.microsoft.com/office/word/2010/wordml" w:rsidR="00617E62" w:rsidRDefault="00617E62" w14:paraId="0DE4B5B7" wp14:textId="77777777">
      <w:pPr>
        <w:pBdr>
          <w:top w:val="nil"/>
          <w:left w:val="nil"/>
          <w:bottom w:val="nil"/>
          <w:right w:val="nil"/>
          <w:between w:val="nil"/>
        </w:pBdr>
        <w:spacing w:after="0" w:line="240" w:lineRule="auto"/>
        <w:rPr>
          <w:color w:val="000000"/>
          <w:sz w:val="20"/>
          <w:szCs w:val="20"/>
        </w:rPr>
      </w:pPr>
    </w:p>
  </w:footnote>
  <w:footnote w:id="3">
    <w:p xmlns:wp14="http://schemas.microsoft.com/office/word/2010/wordml" w:rsidR="00617E62" w:rsidRDefault="00605799" w14:paraId="00912BBA" wp14:textId="77777777">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hAnsi="Times New Roman" w:eastAsia="Times New Roman" w:cs="Times New Roman"/>
          <w:color w:val="000000"/>
          <w:sz w:val="20"/>
          <w:szCs w:val="20"/>
        </w:rPr>
        <w:t xml:space="preserve"> This finding runs in opposition to Poirier’s view of “body image being on a continuum, with the body hatred camp on one end and the body love camp on the other” (National Eating Disorders Association, 2024).</w:t>
      </w:r>
    </w:p>
  </w:footnote>
  <w:footnote w:id="4">
    <w:p xmlns:wp14="http://schemas.microsoft.com/office/word/2010/wordml" w:rsidR="00617E62" w:rsidRDefault="00605799" w14:paraId="14C94A92" wp14:textId="7777777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Many clinicians are in favor of studying body neutrality as a treatment model for transpeople and gender non-conforming, as one survey showed they are more likely to have an eating disorder compared to cisgender people (Perry et.al.,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17E62" w:rsidRDefault="00617E62" w14:paraId="66204FF1" wp14:textId="77777777">
    <w:pPr>
      <w:widowControl w:val="0"/>
      <w:pBdr>
        <w:top w:val="nil"/>
        <w:left w:val="nil"/>
        <w:bottom w:val="nil"/>
        <w:right w:val="nil"/>
        <w:between w:val="nil"/>
      </w:pBdr>
      <w:spacing w:after="0" w:line="276" w:lineRule="auto"/>
      <w:rPr>
        <w:color w:val="000000"/>
        <w:sz w:val="20"/>
        <w:szCs w:val="20"/>
      </w:rPr>
    </w:pPr>
  </w:p>
  <w:tbl>
    <w:tblPr>
      <w:tblStyle w:val="a"/>
      <w:tblW w:w="9360" w:type="dxa"/>
      <w:tblInd w:w="0" w:type="dxa"/>
      <w:tblLayout w:type="fixed"/>
      <w:tblLook w:val="0600" w:firstRow="0" w:lastRow="0" w:firstColumn="0" w:lastColumn="0" w:noHBand="1" w:noVBand="1"/>
    </w:tblPr>
    <w:tblGrid>
      <w:gridCol w:w="3120"/>
      <w:gridCol w:w="3120"/>
      <w:gridCol w:w="3120"/>
    </w:tblGrid>
    <w:tr xmlns:wp14="http://schemas.microsoft.com/office/word/2010/wordml" w:rsidR="00617E62" w14:paraId="796EB29F" wp14:textId="77777777">
      <w:trPr>
        <w:trHeight w:val="300"/>
      </w:trPr>
      <w:tc>
        <w:tcPr>
          <w:tcW w:w="3120" w:type="dxa"/>
        </w:tcPr>
        <w:p w:rsidR="00617E62" w:rsidRDefault="00605799" w14:paraId="57730C1E" wp14:textId="77777777">
          <w:pPr>
            <w:pBdr>
              <w:top w:val="nil"/>
              <w:left w:val="nil"/>
              <w:bottom w:val="nil"/>
              <w:right w:val="nil"/>
              <w:between w:val="nil"/>
            </w:pBdr>
            <w:tabs>
              <w:tab w:val="center" w:pos="4680"/>
              <w:tab w:val="right" w:pos="9360"/>
            </w:tabs>
            <w:spacing w:after="0" w:line="240" w:lineRule="auto"/>
            <w:ind w:left="-115"/>
            <w:rPr>
              <w:color w:val="000000"/>
            </w:rPr>
          </w:pPr>
          <w:r>
            <w:t>From Rhetoric to Reality</w:t>
          </w:r>
        </w:p>
      </w:tc>
      <w:tc>
        <w:tcPr>
          <w:tcW w:w="3120" w:type="dxa"/>
        </w:tcPr>
        <w:p w:rsidR="00617E62" w:rsidRDefault="00617E62" w14:paraId="2DBF0D7D" wp14:textId="77777777">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rsidR="00617E62" w:rsidRDefault="00617E62" w14:paraId="6B62F1B3" wp14:textId="77777777">
          <w:pPr>
            <w:pBdr>
              <w:top w:val="nil"/>
              <w:left w:val="nil"/>
              <w:bottom w:val="nil"/>
              <w:right w:val="nil"/>
              <w:between w:val="nil"/>
            </w:pBdr>
            <w:tabs>
              <w:tab w:val="center" w:pos="4680"/>
              <w:tab w:val="right" w:pos="9360"/>
            </w:tabs>
            <w:spacing w:after="0" w:line="240" w:lineRule="auto"/>
            <w:ind w:right="-115"/>
            <w:jc w:val="right"/>
            <w:rPr>
              <w:color w:val="000000"/>
            </w:rPr>
          </w:pPr>
        </w:p>
      </w:tc>
    </w:tr>
  </w:tbl>
  <w:p xmlns:wp14="http://schemas.microsoft.com/office/word/2010/wordml" w:rsidR="00617E62" w:rsidRDefault="00617E62" w14:paraId="02F2C34E" wp14:textId="7777777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1080"/>
      </w:pPr>
      <w:rPr>
        <w:rFonts w:ascii="Courier New" w:hAnsi="Courier New"/>
      </w:rPr>
    </w:lvl>
    <w:lvl w:ilvl="2">
      <w:numFmt w:val="bullet"/>
      <w:lvlText w:val=""/>
      <w:start w:val="0"/>
      <w:lvlJc w:val="left"/>
      <w:pPr>
        <w:ind w:left="2160"/>
        <w:ind w:hanging="1800"/>
      </w:pPr>
      <w:rPr/>
    </w:lvl>
    <w:lvl w:ilvl="3">
      <w:numFmt w:val="bullet"/>
      <w:lvlText w:val=""/>
      <w:start w:val="0"/>
      <w:lvlJc w:val="left"/>
      <w:pPr>
        <w:ind w:left="2880"/>
        <w:ind w:hanging="2520"/>
      </w:pPr>
      <w:rPr>
        <w:rFonts w:ascii="Symbol" w:hAnsi="Symbol"/>
      </w:rPr>
    </w:lvl>
    <w:lvl w:ilvl="4">
      <w:numFmt w:val="bullet"/>
      <w:lvlText w:val="o"/>
      <w:start w:val="0"/>
      <w:lvlJc w:val="left"/>
      <w:pPr>
        <w:ind w:left="3600"/>
        <w:ind w:hanging="3240"/>
      </w:pPr>
      <w:rPr>
        <w:rFonts w:ascii="Courier New" w:hAnsi="Courier New"/>
      </w:rPr>
    </w:lvl>
    <w:lvl w:ilvl="5">
      <w:numFmt w:val="bullet"/>
      <w:lvlText w:val=""/>
      <w:start w:val="0"/>
      <w:lvlJc w:val="left"/>
      <w:pPr>
        <w:ind w:left="4320"/>
        <w:ind w:hanging="3960"/>
      </w:pPr>
      <w:rPr/>
    </w:lvl>
    <w:lvl w:ilvl="6">
      <w:numFmt w:val="bullet"/>
      <w:lvlText w:val=""/>
      <w:start w:val="0"/>
      <w:lvlJc w:val="left"/>
      <w:pPr>
        <w:ind w:left="5040"/>
        <w:ind w:hanging="4680"/>
      </w:pPr>
      <w:rPr>
        <w:rFonts w:ascii="Symbol" w:hAnsi="Symbol"/>
      </w:rPr>
    </w:lvl>
    <w:lvl w:ilvl="7">
      <w:numFmt w:val="bullet"/>
      <w:lvlText w:val="o"/>
      <w:start w:val="0"/>
      <w:lvlJc w:val="left"/>
      <w:pPr>
        <w:ind w:left="5760"/>
        <w:ind w:hanging="5400"/>
      </w:pPr>
      <w:rPr>
        <w:rFonts w:ascii="Courier New" w:hAnsi="Courier New"/>
      </w:rPr>
    </w:lvl>
    <w:lvl w:ilvl="8">
      <w:numFmt w:val="bullet"/>
      <w:lvlText w:val=""/>
      <w:start w:val="0"/>
      <w:lvlJc w:val="left"/>
      <w:pPr>
        <w:ind w:left="6480"/>
        <w:ind w:hanging="6120"/>
      </w:pPr>
      <w:rPr/>
    </w:lvl>
  </w:abstractNum>
  <w:abstractNum w:abstractNumId="10121983">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5A5580"/>
  <w15:docId w15:val="{245C99EA-5ADF-4694-9884-3B53B6714E20}"/>
  <w:rsids>
    <w:rsidRoot val="00617E62"/>
    <w:rsid val="00424873"/>
    <w:rsid val="00605799"/>
    <w:rsid val="00617E62"/>
    <w:rsid val="3B2EDDBD"/>
    <w:rsid val="4A876E3E"/>
    <w:rsid val="6242826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ptos" w:hAnsi="Aptos" w:eastAsia="Aptos" w:cs="Aptos"/>
        <w:sz w:val="24"/>
        <w:szCs w:val="24"/>
        <w:lang w:val="en"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iCs/>
      <w:color w:val="4F81BD"/>
    </w:rPr>
  </w:style>
  <w:style w:type="table" w:styleId="a" w:customStyle="1">
    <w:basedOn w:val="TableNormal0"/>
    <w:tblPr>
      <w:tblStyleRowBandSize w:val="1"/>
      <w:tblStyleColBandSize w:val="1"/>
      <w:tblCellMar>
        <w:top w:w="0" w:type="dxa"/>
        <w:left w:w="108" w:type="dxa"/>
        <w:bottom w:w="0" w:type="dxa"/>
        <w:right w:w="108" w:type="dxa"/>
      </w:tblCellMar>
    </w:tblPr>
  </w:style>
  <w:style w:type="table" w:styleId="a0" w:customStyle="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hyperlink" Target="http://self.com" TargetMode="External"/><Relationship Id="rId34" Type="http://schemas.openxmlformats.org/officeDocument/2006/relationships/hyperlink" Target="https://link-gale-com.libdata.lib.ua.edu/apps/doc/A404651593/ITOF?u=tusc49521&amp;sid=bookmark-ITOF&amp;xid=55404459" TargetMode="External"/><Relationship Id="rId7" Type="http://schemas.openxmlformats.org/officeDocument/2006/relationships/hyperlink" Target="https://www.self.com/story/ableist-body-positive-phrases" TargetMode="External"/><Relationship Id="rId2" Type="http://schemas.openxmlformats.org/officeDocument/2006/relationships/settings" Target="settings.xml"/><Relationship Id="rId11" Type="http://schemas.openxmlformats.org/officeDocument/2006/relationships/hyperlink" Target="https://doi.org/10.1016/j.bodyim.2024.101780" TargetMode="External"/><Relationship Id="rId32" Type="http://schemas.openxmlformats.org/officeDocument/2006/relationships/hyperlink" Target="https://link-gale-com.libdata.lib.ua.edu/apps/doc/A346646632/ITOF?u=tusc49521&amp;sid=bookmark-ITOF&amp;xid=64aec09d" TargetMode="External"/><Relationship Id="rId45" Type="http://schemas.openxmlformats.org/officeDocument/2006/relationships/hyperlink" Target="https://www.self.com/story/flat-tummy-instagram" TargetMode="External"/><Relationship Id="rId53" Type="http://schemas.openxmlformats.org/officeDocument/2006/relationships/hyperlink" Target="https://link-gale-com.libdata.lib.ua.edu/apps/doc/A370885079/ITOF?u=tusc49521&amp;sid=bookmark-ITOF&amp;xid=d7e537dc" TargetMode="External"/><Relationship Id="rId58"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hyperlink" Target="https://www.nationaleatingdisorders.org/statistics" TargetMode="External"/><Relationship Id="rId30" Type="http://schemas.openxmlformats.org/officeDocument/2006/relationships/hyperlink" Target="https://www.intuitiveeating.org/about-us/10-principles-of-intuitive-eating/" TargetMode="External"/><Relationship Id="rId35" Type="http://schemas.openxmlformats.org/officeDocument/2006/relationships/hyperlink" Target="https://www.self.com/story/healthy-body-image-college-tips" TargetMode="External"/><Relationship Id="rId43" Type="http://schemas.openxmlformats.org/officeDocument/2006/relationships/hyperlink" Target="https://link-gale-com.libdata.lib.ua.edu/apps/doc/A371438478/ITOF?u=tusc49521&amp;sid=bookmark-ITOF&amp;xid=f4b6cc58" TargetMode="External"/><Relationship Id="rId48" Type="http://schemas.openxmlformats.org/officeDocument/2006/relationships/hyperlink" Target="https://www.self.com/story/perimenopause-and-eating-disorders" TargetMode="External"/><Relationship Id="rId56" Type="http://schemas.openxmlformats.org/officeDocument/2006/relationships/header" Target="header1.xml"/><Relationship Id="rId51" Type="http://schemas.openxmlformats.org/officeDocument/2006/relationships/hyperlink" Target="https://link-gale-com.libdata.lib.ua.edu/apps/doc/A318287420/ITOF?u=tusc49521&amp;sid=bookmark-ITOF&amp;xid=859ebfde" TargetMode="External"/><Relationship Id="rId3" Type="http://schemas.openxmlformats.org/officeDocument/2006/relationships/webSettings" Target="webSettings.xml"/><Relationship Id="rId33" Type="http://schemas.openxmlformats.org/officeDocument/2006/relationships/hyperlink" Target="https://link-gale-com.libdata.lib.ua.edu/apps/doc/A371438482/ITOF?u=tusc49521&amp;sid=bookmark-ITOF&amp;xid=820a49a4" TargetMode="External"/><Relationship Id="rId46" Type="http://schemas.openxmlformats.org/officeDocument/2006/relationships/hyperlink" Target="https://www.self.com/story/social-media-detox-health-benefits-one-week" TargetMode="External"/><Relationship Id="rId59" Type="http://schemas.openxmlformats.org/officeDocument/2006/relationships/theme" Target="theme/theme1.xml"/><Relationship Id="rId20" Type="http://schemas.openxmlformats.org/officeDocument/2006/relationships/hyperlink" Target="http://self.com" TargetMode="External"/><Relationship Id="rId41" Type="http://schemas.openxmlformats.org/officeDocument/2006/relationships/hyperlink" Target="https://link-gale-com.libdata.lib.ua.edu/apps/doc/A360339585/ITOF?u=tusc49521&amp;sid=bookmark-ITOF&amp;xid=ac37b710" TargetMode="External"/><Relationship Id="rId1" Type="http://schemas.openxmlformats.org/officeDocument/2006/relationships/styles" Target="styles.xml"/><Relationship Id="rId57" Type="http://schemas.openxmlformats.org/officeDocument/2006/relationships/footer" Target="footer1.xml"/><Relationship Id="rId31" Type="http://schemas.openxmlformats.org/officeDocument/2006/relationships/hyperlink" Target="https://link-gale-com.libdata.lib.ua.edu/apps/doc/A346646632/ITOF?u=tusc49521&amp;sid=bookmark-ITOF&amp;xid=64aec09d" TargetMode="External"/><Relationship Id="rId52" Type="http://schemas.openxmlformats.org/officeDocument/2006/relationships/hyperlink" Target="https://www.self.com/story/best-foods-for-mental-health" TargetMode="External"/><Relationship Id="Rbd06e6bed0264183" Type="http://schemas.openxmlformats.org/officeDocument/2006/relationships/hyperlink" Target="https://psycnet.apa.org/doi/10.1093/clipsy.bpi053" TargetMode="External"/><Relationship Id="R9835d888f4f0473a" Type="http://schemas.openxmlformats.org/officeDocument/2006/relationships/hyperlink" Target="https://doi-org.libdata.lib.ua.edu/10.1525/ac.1997.8.2-3.49" TargetMode="External"/><Relationship Id="R308b7029da154cf6" Type="http://schemas.openxmlformats.org/officeDocument/2006/relationships/hyperlink" Target="https://https/doi-org.libdata.lib.ua.edu/10.1089/cyber.2017.0708" TargetMode="External"/><Relationship Id="R67dfad7354294410" Type="http://schemas.openxmlformats.org/officeDocument/2006/relationships/hyperlink" Target="https://doi.org/10.1016/j.bodyim.2023.07.006" TargetMode="External"/><Relationship Id="R7f2a93b97da44325" Type="http://schemas.openxmlformats.org/officeDocument/2006/relationships/hyperlink" Target="https://doi.org/10.1016/S2352-4642(19)30237-8" TargetMode="External"/><Relationship Id="R4acfc6db6f054411" Type="http://schemas.openxmlformats.org/officeDocument/2006/relationships/hyperlink" Target="https://doi.org/10.1017/gmh.2023.2" TargetMode="External"/><Relationship Id="R22d67d199cd04696" Type="http://schemas.openxmlformats.org/officeDocument/2006/relationships/hyperlink" Target="https://psycnet.apa.org/record/1935-05693-000" TargetMode="External"/><Relationship Id="Rde1af14ed48642fe" Type="http://schemas.openxmlformats.org/officeDocument/2006/relationships/hyperlink" Target="https://doi.org/10.1016/j.bodyim.2023.101629" TargetMode="External"/><Relationship Id="Rbe9ab1dfeffe441a" Type="http://schemas.openxmlformats.org/officeDocument/2006/relationships/hyperlink" Target="https://doi.org/10.1016/j.bodyim.2015.04.001" TargetMode="External"/><Relationship Id="R2e8ba29ec6364673" Type="http://schemas.openxmlformats.org/officeDocument/2006/relationships/hyperlink" Target="https://doi.org/10.2196/17626" TargetMode="External"/><Relationship Id="R26cff287ab094fbf" Type="http://schemas.openxmlformats.org/officeDocument/2006/relationships/hyperlink" Target="https://doi.org/10.1016/j.bodyim.2024.101741" TargetMode="External"/><Relationship Id="Rb24cda7890b04a45" Type="http://schemas.openxmlformats.org/officeDocument/2006/relationships/hyperlink" Target="https://www.self.com/story/body-positivity-coach-sick-of-fat-friend-stereotype" TargetMode="External"/><Relationship Id="R14ac01d6216047bd" Type="http://schemas.openxmlformats.org/officeDocument/2006/relationships/hyperlink" Target="https://go-gale-com.libdata.lib.ua.edu/ps/retrieve.do?tabID=T003&amp;resultListType=RESULT_LIST&amp;searchResultsType=SingleTab&amp;retrievalId=4c8b4369-c6a3-4ae5-a606-2ae1cf511e88&amp;hitCount=101&amp;searchType=AdvancedSearchForm&amp;currentPosition=16&amp;docId=GALE%7CA360339585&amp;docType=Brief+article&amp;sort=Pub+Date+Forward+Chron&amp;contentSegment=ZGPP-MOD1&amp;prodId=ITOF&amp;pageNum=1&amp;contentSet=GALE%7CA360339585&amp;searchId=R1&amp;userGroupName=tusc49521&amp;inPS=true" TargetMode="External"/><Relationship Id="R272c43a95cf44bcf" Type="http://schemas.openxmlformats.org/officeDocument/2006/relationships/hyperlink" Target="https://go-gale-com.libdata.lib.ua.edu/ps/retrieve.do?tabID=T003&amp;resultListType=RESULT_LIST&amp;searchResultsType=SingleTab&amp;retrievalId=f1781b6e-53cd-478d-99ea-3705e6fa53c2&amp;hitCount=7&amp;searchType=AdvancedSearchForm&amp;currentPosition=7&amp;docId=GALE%7CA432945587&amp;docType=Article&amp;sort=Pub+Date+Forward+Chron&amp;contentSegment=ZGPP-MOD1&amp;prodId=ITOF&amp;pageNum=1&amp;contentSet=GALE%7CA432945587&amp;searchId=R5&amp;userGroupName=tusc49521&amp;inPS=true" TargetMode="External"/><Relationship Id="Reeb4a89589574022" Type="http://schemas.openxmlformats.org/officeDocument/2006/relationships/hyperlink" Target="https://go-gale-com.libdata.lib.ua.edu/ps/retrieve.do?tabID=T003&amp;resultListType=RESULT_LIST&amp;searchResultsType=SingleTab&amp;retrievalId=f1781b6e-53cd-478d-99ea-3705e6fa53c2&amp;hitCount=7&amp;searchType=AdvancedSearchForm&amp;currentPosition=7&amp;docId=GALE%7CA432945587&amp;docType=Article&amp;sort=Pub+Date+Forward+Chron&amp;contentSegment=ZGPP-MOD1&amp;prodId=ITOF&amp;pageNum=1&amp;contentSet=GALE%7CA432945587&amp;searchId=R5&amp;userGroupName=tusc49521&amp;inPS=true" TargetMode="External"/><Relationship Id="R61102d6c99b8415f" Type="http://schemas.openxmlformats.org/officeDocument/2006/relationships/hyperlink" Target="https://go-gale-com.libdata.lib.ua.edu/ps/retrieve.do?tabID=T003&amp;resultListType=RESULT_LIST&amp;searchResultsType=SingleTab&amp;retrievalId=92bc3aa0-6c71-41fc-94c6-663f5f7a56f5&amp;hitCount=5&amp;searchType=AdvancedSearchForm&amp;currentPosition=5&amp;docId=GALE%7CA474566191&amp;docType=Article&amp;sort=Relevance&amp;contentSegment=ZGPP-MOD1&amp;prodId=ITOF&amp;pageNum=1&amp;contentSet=GALE%7CA474566191&amp;searchId=R5&amp;userGroupName=tusc49521&amp;inPS=true" TargetMode="External"/><Relationship Id="Rd6cffc0a8012438a" Type="http://schemas.openxmlformats.org/officeDocument/2006/relationships/hyperlink" Target="http://self.com" TargetMode="External"/><Relationship Id="R0ee981f9cd684b97" Type="http://schemas.openxmlformats.org/officeDocument/2006/relationships/hyperlink" Target="http://intuitiveeating.org" TargetMode="External"/><Relationship Id="Rf4e67b46a5004f01" Type="http://schemas.openxmlformats.org/officeDocument/2006/relationships/hyperlink" Target="http://self.com" TargetMode="External"/><Relationship Id="R085fdd544c754d56" Type="http://schemas.openxmlformats.org/officeDocument/2006/relationships/hyperlink" Target="https://www.self.com/story/teenagers-diet-culture-advice" TargetMode="External"/><Relationship Id="R845b53eaf1ea444a" Type="http://schemas.openxmlformats.org/officeDocument/2006/relationships/hyperlink" Target="https://www.self.com/story/food-shaming-family-tips" TargetMode="External"/><Relationship Id="R0ede7525e8ae4366" Type="http://schemas.openxmlformats.org/officeDocument/2006/relationships/hyperlink" Target="https://link-gale-com.libdata.lib.ua.edu/apps/doc/A474566191/ITOF?u=tusc49521&amp;sid=bookmark-ITOF&amp;xid=0a52c3ed" TargetMode="External"/><Relationship Id="Rc50ceddad3a14e64" Type="http://schemas.openxmlformats.org/officeDocument/2006/relationships/hyperlink" Target="https://www.self.com/story/how-should-self-talk-about-weight-in-the-age-of-ozempic" TargetMode="External"/><Relationship Id="R6caf72e0e2884d5a" Type="http://schemas.openxmlformats.org/officeDocument/2006/relationships/hyperlink" Target="https://www.self.com/story/body-neutrality" TargetMode="External"/><Relationship Id="R94ec43b1af1d4a5e" Type="http://schemas.openxmlformats.org/officeDocument/2006/relationships/hyperlink" Target="https://www.self.com/story/healthy-eating-should-include-mental-health-too" TargetMode="External"/><Relationship Id="R29de7e4b4fb34a3e" Type="http://schemas.openxmlformats.org/officeDocument/2006/relationships/hyperlink" Target="https://www.self.com/story/ash-pryor-peloton" TargetMode="External"/><Relationship Id="R11d188e03c1f4c57" Type="http://schemas.openxmlformats.org/officeDocument/2006/relationships/hyperlink" Target="https://link-gale-com.libdata.lib.ua.edu/apps/doc/A432945587/ITOF?u=tusc49521&amp;sid=bookmark-ITOF&amp;xid=11902f3c" TargetMode="External"/><Relationship Id="R4966520913b74117" Type="http://schemas.openxmlformats.org/officeDocument/2006/relationships/hyperlink" Target="https://www.self.com/story/gina-rodriguez-golden-globes-fan-tweet" TargetMode="External"/><Relationship Id="R69afddf234384db2" Type="http://schemas.openxmlformats.org/officeDocument/2006/relationships/hyperlink" Target="https://link-gale-com.libdata.lib.ua.edu/apps/doc/A417517086/ITOF?u=tusc49521&amp;sid=bookmark-ITOF&amp;xid=340fd534" TargetMode="External"/><Relationship Id="R77a93681f54c4bd7" Type="http://schemas.openxmlformats.org/officeDocument/2006/relationships/hyperlink" Target="https://www.self.com/story/common-breakfast-mistakes" TargetMode="External"/><Relationship Id="R1feaa5377bd54426" Type="http://schemas.openxmlformats.org/officeDocument/2006/relationships/hyperlink" Target="https://link-gale-com.libdata.lib.ua.edu/apps/doc/A188067005/ITOF?u=tusc49521&amp;sid=bookmark-ITOF&amp;xid=eee78a7b" TargetMode="External"/><Relationship Id="rId-2147483648"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merriamwebs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Carmen Brown</lastModifiedBy>
  <revision>2</revision>
  <dcterms:created xsi:type="dcterms:W3CDTF">2026-01-11T02:34:00.0000000Z</dcterms:created>
  <dcterms:modified xsi:type="dcterms:W3CDTF">2026-01-11T02:39:28.1943581Z</dcterms:modified>
</coreProperties>
</file>